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6AB7" w14:textId="77777777" w:rsidR="006F065C" w:rsidRPr="003B51CA" w:rsidRDefault="006F065C" w:rsidP="006F065C">
      <w:pPr>
        <w:pStyle w:val="Textoindependiente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</w:pPr>
      <w:r w:rsidRPr="003B51CA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HOJA MEMBRETADA</w:t>
      </w:r>
    </w:p>
    <w:p w14:paraId="2B95A195" w14:textId="77777777" w:rsidR="006F065C" w:rsidRPr="003B51CA" w:rsidRDefault="006F065C" w:rsidP="006F065C">
      <w:pPr>
        <w:pStyle w:val="Textoindependiente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</w:pPr>
      <w:r w:rsidRPr="003B51CA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SEÑALAR EL Nro. RUC DEL PROVEEDOR</w:t>
      </w:r>
    </w:p>
    <w:p w14:paraId="2664A653" w14:textId="77777777" w:rsidR="006F065C" w:rsidRPr="003B51CA" w:rsidRDefault="006F065C" w:rsidP="006F065C">
      <w:pPr>
        <w:pStyle w:val="Textoindependiente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</w:pPr>
      <w:r w:rsidRPr="003B51CA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NOMBRE DE LA EMPRESA</w:t>
      </w:r>
    </w:p>
    <w:p w14:paraId="7E4D85C8" w14:textId="77777777" w:rsidR="006F065C" w:rsidRPr="003B51CA" w:rsidRDefault="006F065C" w:rsidP="006F065C">
      <w:pPr>
        <w:pStyle w:val="Textoindependiente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</w:pPr>
      <w:r w:rsidRPr="003B51CA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DIRECCION</w:t>
      </w:r>
    </w:p>
    <w:p w14:paraId="7F123C5E" w14:textId="77777777" w:rsidR="006F065C" w:rsidRPr="003B51CA" w:rsidRDefault="006F065C" w:rsidP="006F065C">
      <w:pPr>
        <w:pStyle w:val="Textoindependiente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</w:pPr>
      <w:r w:rsidRPr="003B51CA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EMAIL</w:t>
      </w:r>
    </w:p>
    <w:p w14:paraId="203AA287" w14:textId="795C623B" w:rsidR="006F065C" w:rsidRPr="006F065C" w:rsidRDefault="006F065C" w:rsidP="006F065C">
      <w:pPr>
        <w:pStyle w:val="Textoindependiente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B51CA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Nro. De teléfono</w:t>
      </w:r>
    </w:p>
    <w:p w14:paraId="385CF03F" w14:textId="77777777" w:rsidR="006F065C" w:rsidRDefault="006F065C" w:rsidP="006F065C">
      <w:pPr>
        <w:pStyle w:val="Textoindependiente"/>
        <w:rPr>
          <w:rFonts w:asciiTheme="minorHAnsi" w:hAnsiTheme="minorHAnsi" w:cstheme="minorHAnsi"/>
          <w:b/>
          <w:bCs/>
          <w:sz w:val="22"/>
          <w:szCs w:val="22"/>
        </w:rPr>
      </w:pPr>
    </w:p>
    <w:p w14:paraId="66D89AD3" w14:textId="2942A245" w:rsidR="006F065C" w:rsidRPr="008F4F2B" w:rsidRDefault="006F065C" w:rsidP="006F065C">
      <w:pPr>
        <w:pStyle w:val="Textoindependiente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F4F2B">
        <w:rPr>
          <w:rFonts w:asciiTheme="minorHAnsi" w:hAnsiTheme="minorHAnsi" w:cstheme="minorHAnsi"/>
          <w:b/>
          <w:bCs/>
          <w:sz w:val="22"/>
          <w:szCs w:val="22"/>
        </w:rPr>
        <w:t>ANEXO FORMATO DE SOLICITUD DE PROFORMA:</w:t>
      </w:r>
    </w:p>
    <w:p w14:paraId="1EB8755C" w14:textId="77777777" w:rsidR="006F065C" w:rsidRDefault="006F065C" w:rsidP="006F065C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257B02B2" w14:textId="77777777" w:rsidR="006F065C" w:rsidRDefault="006F065C" w:rsidP="006F065C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7B2329F2" w14:textId="77777777" w:rsidR="006F065C" w:rsidRDefault="006F065C" w:rsidP="006F065C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CLIENTE:</w:t>
      </w:r>
      <w:r>
        <w:rPr>
          <w:rFonts w:asciiTheme="minorHAnsi" w:hAnsiTheme="minorHAnsi" w:cstheme="minorHAnsi"/>
          <w:sz w:val="22"/>
          <w:szCs w:val="22"/>
        </w:rPr>
        <w:tab/>
      </w:r>
      <w:r w:rsidRPr="00666464">
        <w:rPr>
          <w:rFonts w:asciiTheme="minorHAnsi" w:hAnsiTheme="minorHAnsi" w:cstheme="minorHAnsi"/>
          <w:sz w:val="22"/>
          <w:szCs w:val="22"/>
        </w:rPr>
        <w:t>EMPRESA PUBLICA DE SERVICIOS ESPOL - TECH E.P.</w:t>
      </w:r>
    </w:p>
    <w:p w14:paraId="0F0D2D77" w14:textId="77777777" w:rsidR="006F065C" w:rsidRDefault="006F065C" w:rsidP="006F065C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RUC: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66464">
        <w:rPr>
          <w:rFonts w:asciiTheme="minorHAnsi" w:hAnsiTheme="minorHAnsi" w:cstheme="minorHAnsi"/>
          <w:sz w:val="22"/>
          <w:szCs w:val="22"/>
        </w:rPr>
        <w:t>0968592010001</w:t>
      </w:r>
    </w:p>
    <w:p w14:paraId="0795EE26" w14:textId="77777777" w:rsidR="006F065C" w:rsidRDefault="006F065C" w:rsidP="006F065C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DIRECCION: </w:t>
      </w:r>
      <w:r>
        <w:rPr>
          <w:rFonts w:asciiTheme="minorHAnsi" w:hAnsiTheme="minorHAnsi" w:cstheme="minorHAnsi"/>
          <w:sz w:val="22"/>
          <w:szCs w:val="22"/>
        </w:rPr>
        <w:tab/>
      </w:r>
      <w:r w:rsidRPr="00666464">
        <w:rPr>
          <w:rFonts w:asciiTheme="minorHAnsi" w:hAnsiTheme="minorHAnsi" w:cstheme="minorHAnsi"/>
          <w:sz w:val="22"/>
          <w:szCs w:val="22"/>
        </w:rPr>
        <w:t>GUAYAS / GUAYAQUIL / TARQUI</w:t>
      </w:r>
      <w:r>
        <w:rPr>
          <w:rFonts w:asciiTheme="minorHAnsi" w:hAnsiTheme="minorHAnsi" w:cstheme="minorHAnsi"/>
          <w:sz w:val="22"/>
          <w:szCs w:val="22"/>
        </w:rPr>
        <w:t>/ KM 30.5 VIA PERIMETRAL</w:t>
      </w:r>
    </w:p>
    <w:p w14:paraId="1DDDD8F6" w14:textId="77777777" w:rsidR="006F065C" w:rsidRDefault="006F065C" w:rsidP="006F065C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FECHA: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66464">
        <w:rPr>
          <w:rFonts w:asciiTheme="minorHAnsi" w:hAnsiTheme="minorHAnsi" w:cstheme="minorHAnsi"/>
          <w:sz w:val="22"/>
          <w:szCs w:val="22"/>
          <w:highlight w:val="yellow"/>
        </w:rPr>
        <w:t>XXXXXXXXX</w:t>
      </w:r>
    </w:p>
    <w:p w14:paraId="62D90ED6" w14:textId="77777777" w:rsidR="006F065C" w:rsidRDefault="006F065C" w:rsidP="006F065C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3C1B0DCC" w14:textId="77777777" w:rsidR="006F065C" w:rsidRDefault="006F065C" w:rsidP="006F065C">
      <w:pPr>
        <w:pStyle w:val="Textoindependiente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PROFORMA XXXXX</w:t>
      </w:r>
    </w:p>
    <w:p w14:paraId="74ED0DB8" w14:textId="0C32CB88" w:rsidR="006F065C" w:rsidRDefault="006F065C" w:rsidP="006F065C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13B6D54F" w14:textId="445F1E49" w:rsidR="006F065C" w:rsidRPr="005070D1" w:rsidRDefault="006F065C" w:rsidP="006F065C">
      <w:pPr>
        <w:pStyle w:val="Textoindependiente"/>
        <w:rPr>
          <w:rFonts w:asciiTheme="minorHAnsi" w:hAnsiTheme="minorHAnsi" w:cstheme="minorHAnsi"/>
          <w:color w:val="FF0000"/>
          <w:sz w:val="22"/>
          <w:szCs w:val="22"/>
        </w:rPr>
      </w:pPr>
      <w:r w:rsidRPr="003B51CA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 xml:space="preserve">La tabla debe ser la misma que el numeral </w:t>
      </w:r>
      <w:r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8</w:t>
      </w:r>
      <w:r w:rsidRPr="003B51CA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 xml:space="preserve"> del TDR</w:t>
      </w:r>
      <w:r w:rsidRPr="003B51CA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</w:p>
    <w:p w14:paraId="4534380A" w14:textId="77777777" w:rsidR="006F065C" w:rsidRDefault="006F065C" w:rsidP="006F065C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278"/>
        <w:gridCol w:w="2494"/>
        <w:gridCol w:w="1035"/>
        <w:gridCol w:w="1406"/>
        <w:gridCol w:w="1363"/>
        <w:gridCol w:w="1120"/>
      </w:tblGrid>
      <w:tr w:rsidR="006F065C" w:rsidRPr="00FB577D" w14:paraId="202D91C4" w14:textId="77777777" w:rsidTr="002834D7">
        <w:trPr>
          <w:trHeight w:val="1241"/>
        </w:trPr>
        <w:tc>
          <w:tcPr>
            <w:tcW w:w="641" w:type="dxa"/>
            <w:shd w:val="clear" w:color="auto" w:fill="auto"/>
          </w:tcPr>
          <w:p w14:paraId="7F56BC8F" w14:textId="77777777" w:rsidR="006F065C" w:rsidRPr="00FB577D" w:rsidRDefault="006F065C" w:rsidP="002834D7">
            <w:pPr>
              <w:jc w:val="center"/>
              <w:rPr>
                <w:rFonts w:cs="Calibri"/>
                <w:b/>
                <w:bCs/>
                <w:lang w:val="es-EC"/>
              </w:rPr>
            </w:pPr>
            <w:r w:rsidRPr="00FB577D">
              <w:rPr>
                <w:rFonts w:cs="Calibri"/>
                <w:b/>
                <w:bCs/>
                <w:lang w:val="es-EC"/>
              </w:rPr>
              <w:t>Ítem</w:t>
            </w:r>
          </w:p>
        </w:tc>
        <w:tc>
          <w:tcPr>
            <w:tcW w:w="1278" w:type="dxa"/>
            <w:shd w:val="clear" w:color="auto" w:fill="auto"/>
          </w:tcPr>
          <w:p w14:paraId="3D8CAD7D" w14:textId="77777777" w:rsidR="006F065C" w:rsidRPr="00FB577D" w:rsidRDefault="006F065C" w:rsidP="002834D7">
            <w:pPr>
              <w:jc w:val="center"/>
              <w:rPr>
                <w:rFonts w:cs="Calibri"/>
                <w:b/>
                <w:bCs/>
                <w:lang w:val="es-EC"/>
              </w:rPr>
            </w:pPr>
            <w:r>
              <w:rPr>
                <w:rFonts w:cs="Calibri"/>
                <w:b/>
                <w:bCs/>
                <w:lang w:val="es-EC"/>
              </w:rPr>
              <w:t>D</w:t>
            </w:r>
            <w:r w:rsidRPr="00FB577D">
              <w:rPr>
                <w:rFonts w:cs="Calibri"/>
                <w:b/>
                <w:bCs/>
                <w:lang w:val="es-EC"/>
              </w:rPr>
              <w:t xml:space="preserve">escripción </w:t>
            </w:r>
            <w:r>
              <w:rPr>
                <w:rFonts w:cs="Calibri"/>
                <w:b/>
                <w:bCs/>
                <w:lang w:val="es-EC"/>
              </w:rPr>
              <w:t xml:space="preserve">del bien o servicio </w:t>
            </w:r>
          </w:p>
        </w:tc>
        <w:tc>
          <w:tcPr>
            <w:tcW w:w="2494" w:type="dxa"/>
            <w:shd w:val="clear" w:color="auto" w:fill="auto"/>
          </w:tcPr>
          <w:p w14:paraId="58E871D8" w14:textId="77777777" w:rsidR="006F065C" w:rsidRPr="00FB577D" w:rsidRDefault="006F065C" w:rsidP="002834D7">
            <w:pPr>
              <w:jc w:val="center"/>
              <w:rPr>
                <w:rFonts w:cs="Calibri"/>
                <w:b/>
                <w:bCs/>
                <w:lang w:val="es-EC"/>
              </w:rPr>
            </w:pPr>
            <w:r>
              <w:rPr>
                <w:rFonts w:cs="Calibri"/>
                <w:b/>
                <w:bCs/>
                <w:lang w:val="es-EC"/>
              </w:rPr>
              <w:t>Especificaciones técnicas o Característica</w:t>
            </w:r>
          </w:p>
        </w:tc>
        <w:tc>
          <w:tcPr>
            <w:tcW w:w="1035" w:type="dxa"/>
            <w:shd w:val="clear" w:color="auto" w:fill="auto"/>
          </w:tcPr>
          <w:p w14:paraId="686458B6" w14:textId="77777777" w:rsidR="006F065C" w:rsidRPr="00FB577D" w:rsidRDefault="006F065C" w:rsidP="002834D7">
            <w:pPr>
              <w:jc w:val="center"/>
              <w:rPr>
                <w:rFonts w:cs="Calibri"/>
                <w:b/>
                <w:bCs/>
                <w:lang w:val="es-EC"/>
              </w:rPr>
            </w:pPr>
            <w:r w:rsidRPr="00FB577D">
              <w:rPr>
                <w:rFonts w:cs="Calibri"/>
                <w:b/>
                <w:bCs/>
                <w:lang w:val="es-EC"/>
              </w:rPr>
              <w:t>Cantidad</w:t>
            </w:r>
          </w:p>
        </w:tc>
        <w:tc>
          <w:tcPr>
            <w:tcW w:w="1406" w:type="dxa"/>
          </w:tcPr>
          <w:p w14:paraId="6CAC37E0" w14:textId="77777777" w:rsidR="006F065C" w:rsidRDefault="006F065C" w:rsidP="002834D7">
            <w:pPr>
              <w:jc w:val="center"/>
              <w:rPr>
                <w:rFonts w:cs="Calibri"/>
                <w:b/>
                <w:bCs/>
                <w:lang w:val="es-EC"/>
              </w:rPr>
            </w:pPr>
            <w:proofErr w:type="spellStart"/>
            <w:r>
              <w:rPr>
                <w:rFonts w:cs="Calibri"/>
                <w:b/>
                <w:bCs/>
                <w:lang w:val="es-EC"/>
              </w:rPr>
              <w:t>Presentacion</w:t>
            </w:r>
            <w:proofErr w:type="spellEnd"/>
            <w:r>
              <w:rPr>
                <w:rFonts w:cs="Calibri"/>
                <w:b/>
                <w:bCs/>
                <w:lang w:val="es-EC"/>
              </w:rPr>
              <w:t xml:space="preserve"> </w:t>
            </w:r>
          </w:p>
        </w:tc>
        <w:tc>
          <w:tcPr>
            <w:tcW w:w="1363" w:type="dxa"/>
            <w:shd w:val="clear" w:color="auto" w:fill="auto"/>
          </w:tcPr>
          <w:p w14:paraId="25E86C96" w14:textId="77777777" w:rsidR="006F065C" w:rsidRPr="00FB577D" w:rsidRDefault="006F065C" w:rsidP="002834D7">
            <w:pPr>
              <w:jc w:val="center"/>
              <w:rPr>
                <w:rFonts w:cs="Calibri"/>
                <w:b/>
                <w:bCs/>
                <w:lang w:val="es-EC"/>
              </w:rPr>
            </w:pPr>
            <w:r>
              <w:rPr>
                <w:rFonts w:cs="Calibri"/>
                <w:b/>
                <w:bCs/>
                <w:lang w:val="es-EC"/>
              </w:rPr>
              <w:t xml:space="preserve">Imagen referencial </w:t>
            </w:r>
          </w:p>
        </w:tc>
        <w:tc>
          <w:tcPr>
            <w:tcW w:w="1120" w:type="dxa"/>
          </w:tcPr>
          <w:p w14:paraId="609A72A8" w14:textId="77777777" w:rsidR="006F065C" w:rsidRDefault="006F065C" w:rsidP="002834D7">
            <w:pPr>
              <w:jc w:val="center"/>
              <w:rPr>
                <w:rFonts w:cs="Calibri"/>
                <w:b/>
                <w:bCs/>
                <w:lang w:val="es-EC"/>
              </w:rPr>
            </w:pPr>
            <w:r>
              <w:rPr>
                <w:rFonts w:cs="Calibri"/>
                <w:b/>
                <w:bCs/>
                <w:lang w:val="es-EC"/>
              </w:rPr>
              <w:t>CPC</w:t>
            </w:r>
          </w:p>
        </w:tc>
      </w:tr>
      <w:tr w:rsidR="006F065C" w:rsidRPr="00FB577D" w14:paraId="085FCE79" w14:textId="77777777" w:rsidTr="002834D7">
        <w:trPr>
          <w:trHeight w:val="421"/>
        </w:trPr>
        <w:tc>
          <w:tcPr>
            <w:tcW w:w="641" w:type="dxa"/>
            <w:shd w:val="clear" w:color="auto" w:fill="auto"/>
          </w:tcPr>
          <w:p w14:paraId="0F3DD3EA" w14:textId="77777777" w:rsidR="006F065C" w:rsidRPr="00FB577D" w:rsidRDefault="006F065C" w:rsidP="002834D7">
            <w:pPr>
              <w:jc w:val="center"/>
              <w:rPr>
                <w:rFonts w:cs="Calibri"/>
                <w:bCs/>
                <w:lang w:val="es-EC"/>
              </w:rPr>
            </w:pPr>
            <w:r>
              <w:rPr>
                <w:rFonts w:cs="Calibri"/>
                <w:bCs/>
                <w:lang w:val="es-EC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14:paraId="51F764F7" w14:textId="77777777" w:rsidR="006F065C" w:rsidRPr="008145E5" w:rsidRDefault="006F065C" w:rsidP="002834D7">
            <w:pPr>
              <w:jc w:val="both"/>
              <w:rPr>
                <w:rFonts w:cs="Calibri"/>
                <w:bCs/>
                <w:highlight w:val="yellow"/>
                <w:lang w:val="es-EC"/>
              </w:rPr>
            </w:pPr>
            <w:proofErr w:type="spellStart"/>
            <w:r w:rsidRPr="008145E5">
              <w:rPr>
                <w:rFonts w:cs="Calibri"/>
                <w:bCs/>
                <w:highlight w:val="yellow"/>
                <w:lang w:val="es-EC"/>
              </w:rPr>
              <w:t>MAscarilla</w:t>
            </w:r>
            <w:proofErr w:type="spellEnd"/>
          </w:p>
        </w:tc>
        <w:tc>
          <w:tcPr>
            <w:tcW w:w="2494" w:type="dxa"/>
            <w:shd w:val="clear" w:color="auto" w:fill="auto"/>
          </w:tcPr>
          <w:p w14:paraId="1AE930F9" w14:textId="77777777" w:rsidR="006F065C" w:rsidRPr="008145E5" w:rsidRDefault="006F065C" w:rsidP="002834D7">
            <w:pPr>
              <w:jc w:val="both"/>
              <w:rPr>
                <w:rFonts w:cs="Calibri"/>
                <w:bCs/>
                <w:highlight w:val="yellow"/>
                <w:lang w:val="es-EC"/>
              </w:rPr>
            </w:pPr>
            <w:proofErr w:type="spellStart"/>
            <w:r w:rsidRPr="008145E5">
              <w:rPr>
                <w:highlight w:val="yellow"/>
              </w:rPr>
              <w:t>Estandar</w:t>
            </w:r>
            <w:proofErr w:type="spellEnd"/>
            <w:r w:rsidRPr="008145E5">
              <w:rPr>
                <w:highlight w:val="yellow"/>
              </w:rPr>
              <w:t xml:space="preserve">: GB262-2006 Rendimiento del Filtro: mayor o igual a 95% Agente de prueba: </w:t>
            </w:r>
            <w:proofErr w:type="spellStart"/>
            <w:r w:rsidRPr="008145E5">
              <w:rPr>
                <w:highlight w:val="yellow"/>
              </w:rPr>
              <w:t>NaCI</w:t>
            </w:r>
            <w:proofErr w:type="spellEnd"/>
            <w:r w:rsidRPr="008145E5">
              <w:rPr>
                <w:highlight w:val="yellow"/>
              </w:rPr>
              <w:t xml:space="preserve"> Caudal: 85 L/min Prueba total de fugas internas en sujetos humanos, realizando ejercicios cada uno: menor o igual 8% de fuga / media aritmética) </w:t>
            </w:r>
          </w:p>
        </w:tc>
        <w:tc>
          <w:tcPr>
            <w:tcW w:w="1035" w:type="dxa"/>
            <w:shd w:val="clear" w:color="auto" w:fill="auto"/>
          </w:tcPr>
          <w:p w14:paraId="7F0880BE" w14:textId="77777777" w:rsidR="006F065C" w:rsidRPr="008145E5" w:rsidRDefault="006F065C" w:rsidP="002834D7">
            <w:pPr>
              <w:jc w:val="center"/>
              <w:rPr>
                <w:rFonts w:cs="Calibri"/>
                <w:bCs/>
                <w:highlight w:val="yellow"/>
                <w:lang w:val="es-EC"/>
              </w:rPr>
            </w:pPr>
            <w:r w:rsidRPr="008145E5">
              <w:rPr>
                <w:rFonts w:cs="Calibri"/>
                <w:bCs/>
                <w:highlight w:val="yellow"/>
                <w:lang w:val="es-EC"/>
              </w:rPr>
              <w:t>10</w:t>
            </w:r>
          </w:p>
          <w:p w14:paraId="043FF363" w14:textId="77777777" w:rsidR="006F065C" w:rsidRPr="008145E5" w:rsidRDefault="006F065C" w:rsidP="002834D7">
            <w:pPr>
              <w:jc w:val="center"/>
              <w:rPr>
                <w:rFonts w:cs="Calibri"/>
                <w:bCs/>
                <w:highlight w:val="yellow"/>
                <w:lang w:val="es-EC"/>
              </w:rPr>
            </w:pPr>
          </w:p>
        </w:tc>
        <w:tc>
          <w:tcPr>
            <w:tcW w:w="1406" w:type="dxa"/>
          </w:tcPr>
          <w:p w14:paraId="2468C1E8" w14:textId="77777777" w:rsidR="006F065C" w:rsidRPr="008145E5" w:rsidRDefault="006F065C" w:rsidP="002834D7">
            <w:pPr>
              <w:jc w:val="both"/>
              <w:rPr>
                <w:noProof/>
                <w:highlight w:val="yellow"/>
              </w:rPr>
            </w:pPr>
            <w:r w:rsidRPr="008145E5">
              <w:rPr>
                <w:rFonts w:cs="Calibri"/>
                <w:bCs/>
                <w:highlight w:val="yellow"/>
                <w:lang w:val="es-EC"/>
              </w:rPr>
              <w:t>Caja de 100 unidades</w:t>
            </w:r>
          </w:p>
        </w:tc>
        <w:tc>
          <w:tcPr>
            <w:tcW w:w="1363" w:type="dxa"/>
            <w:shd w:val="clear" w:color="auto" w:fill="auto"/>
          </w:tcPr>
          <w:p w14:paraId="61E3A9CF" w14:textId="77777777" w:rsidR="006F065C" w:rsidRPr="00FB577D" w:rsidRDefault="006F065C" w:rsidP="002834D7">
            <w:pPr>
              <w:jc w:val="both"/>
              <w:rPr>
                <w:rFonts w:cs="Calibri"/>
                <w:bCs/>
                <w:lang w:val="es-EC"/>
              </w:rPr>
            </w:pPr>
            <w:r w:rsidRPr="00435944">
              <w:rPr>
                <w:noProof/>
              </w:rPr>
              <w:drawing>
                <wp:inline distT="0" distB="0" distL="0" distR="0" wp14:anchorId="026E6166" wp14:editId="5F9B2C7E">
                  <wp:extent cx="809625" cy="484062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005" cy="489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dxa"/>
          </w:tcPr>
          <w:p w14:paraId="75F663CE" w14:textId="77777777" w:rsidR="006F065C" w:rsidRPr="00435944" w:rsidRDefault="006F065C" w:rsidP="002834D7">
            <w:pPr>
              <w:jc w:val="both"/>
              <w:rPr>
                <w:noProof/>
              </w:rPr>
            </w:pPr>
            <w:r w:rsidRPr="00666464">
              <w:rPr>
                <w:rFonts w:ascii="Lucida Sans Unicode" w:hAnsi="Lucida Sans Unicode" w:cs="Lucida Sans Unicode"/>
                <w:color w:val="333399"/>
                <w:sz w:val="18"/>
                <w:szCs w:val="18"/>
                <w:highlight w:val="yellow"/>
                <w:shd w:val="clear" w:color="auto" w:fill="FFFFDD"/>
              </w:rPr>
              <w:t>352901091</w:t>
            </w:r>
          </w:p>
        </w:tc>
      </w:tr>
      <w:tr w:rsidR="006F065C" w:rsidRPr="00FB577D" w14:paraId="6FBB8C7C" w14:textId="77777777" w:rsidTr="002834D7">
        <w:trPr>
          <w:trHeight w:val="421"/>
        </w:trPr>
        <w:tc>
          <w:tcPr>
            <w:tcW w:w="641" w:type="dxa"/>
            <w:shd w:val="clear" w:color="auto" w:fill="auto"/>
          </w:tcPr>
          <w:p w14:paraId="5E80BC84" w14:textId="77777777" w:rsidR="006F065C" w:rsidRPr="00FB577D" w:rsidRDefault="006F065C" w:rsidP="002834D7">
            <w:pPr>
              <w:jc w:val="center"/>
              <w:rPr>
                <w:rFonts w:cs="Calibri"/>
                <w:bCs/>
                <w:lang w:val="es-EC"/>
              </w:rPr>
            </w:pPr>
            <w:r>
              <w:rPr>
                <w:rFonts w:cs="Calibri"/>
                <w:bCs/>
                <w:lang w:val="es-EC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14:paraId="0BCCF583" w14:textId="77777777" w:rsidR="006F065C" w:rsidRPr="008145E5" w:rsidRDefault="006F065C" w:rsidP="002834D7">
            <w:pPr>
              <w:jc w:val="both"/>
              <w:rPr>
                <w:rFonts w:cs="Calibri"/>
                <w:bCs/>
                <w:highlight w:val="yellow"/>
                <w:lang w:val="es-EC"/>
              </w:rPr>
            </w:pPr>
            <w:r w:rsidRPr="008145E5">
              <w:rPr>
                <w:rFonts w:cs="Calibri"/>
                <w:bCs/>
                <w:highlight w:val="yellow"/>
                <w:lang w:val="es-EC"/>
              </w:rPr>
              <w:t>Guantes nitrilo</w:t>
            </w:r>
          </w:p>
        </w:tc>
        <w:tc>
          <w:tcPr>
            <w:tcW w:w="2494" w:type="dxa"/>
            <w:shd w:val="clear" w:color="auto" w:fill="auto"/>
          </w:tcPr>
          <w:p w14:paraId="50F36919" w14:textId="77777777" w:rsidR="006F065C" w:rsidRPr="008145E5" w:rsidRDefault="006F065C" w:rsidP="002834D7">
            <w:pPr>
              <w:jc w:val="both"/>
              <w:rPr>
                <w:rFonts w:cs="Calibri"/>
                <w:bCs/>
                <w:highlight w:val="yellow"/>
                <w:lang w:val="es-EC"/>
              </w:rPr>
            </w:pPr>
            <w:r w:rsidRPr="008145E5">
              <w:rPr>
                <w:highlight w:val="yellow"/>
              </w:rPr>
              <w:t xml:space="preserve">•Fabricado con Nitrilo (copolímero de </w:t>
            </w:r>
            <w:proofErr w:type="spellStart"/>
            <w:r w:rsidRPr="008145E5">
              <w:rPr>
                <w:highlight w:val="yellow"/>
              </w:rPr>
              <w:t>Acrilo</w:t>
            </w:r>
            <w:proofErr w:type="spellEnd"/>
            <w:r w:rsidRPr="008145E5">
              <w:rPr>
                <w:highlight w:val="yellow"/>
              </w:rPr>
              <w:t xml:space="preserve">-Nitrilo-Butadieno) de color violeta. •Exento de </w:t>
            </w:r>
            <w:proofErr w:type="spellStart"/>
            <w:r w:rsidRPr="008145E5">
              <w:rPr>
                <w:highlight w:val="yellow"/>
              </w:rPr>
              <w:t>tiuranos</w:t>
            </w:r>
            <w:proofErr w:type="spellEnd"/>
            <w:r w:rsidRPr="008145E5">
              <w:rPr>
                <w:highlight w:val="yellow"/>
              </w:rPr>
              <w:t xml:space="preserve">, </w:t>
            </w:r>
            <w:proofErr w:type="spellStart"/>
            <w:r w:rsidRPr="008145E5">
              <w:rPr>
                <w:highlight w:val="yellow"/>
              </w:rPr>
              <w:t>tiazoles</w:t>
            </w:r>
            <w:proofErr w:type="spellEnd"/>
            <w:r w:rsidRPr="008145E5">
              <w:rPr>
                <w:highlight w:val="yellow"/>
              </w:rPr>
              <w:t xml:space="preserve">, </w:t>
            </w:r>
          </w:p>
        </w:tc>
        <w:tc>
          <w:tcPr>
            <w:tcW w:w="1035" w:type="dxa"/>
            <w:shd w:val="clear" w:color="auto" w:fill="auto"/>
          </w:tcPr>
          <w:p w14:paraId="2513BB00" w14:textId="77777777" w:rsidR="006F065C" w:rsidRPr="008145E5" w:rsidRDefault="006F065C" w:rsidP="002834D7">
            <w:pPr>
              <w:jc w:val="center"/>
              <w:rPr>
                <w:rFonts w:cs="Calibri"/>
                <w:bCs/>
                <w:highlight w:val="yellow"/>
                <w:lang w:val="es-EC"/>
              </w:rPr>
            </w:pPr>
            <w:r w:rsidRPr="008145E5">
              <w:rPr>
                <w:rFonts w:cs="Calibri"/>
                <w:bCs/>
                <w:highlight w:val="yellow"/>
                <w:lang w:val="es-EC"/>
              </w:rPr>
              <w:t>20</w:t>
            </w:r>
          </w:p>
          <w:p w14:paraId="00F9BD74" w14:textId="77777777" w:rsidR="006F065C" w:rsidRPr="008145E5" w:rsidRDefault="006F065C" w:rsidP="002834D7">
            <w:pPr>
              <w:jc w:val="both"/>
              <w:rPr>
                <w:rFonts w:cs="Calibri"/>
                <w:bCs/>
                <w:highlight w:val="yellow"/>
                <w:lang w:val="es-EC"/>
              </w:rPr>
            </w:pPr>
          </w:p>
          <w:p w14:paraId="07E5C570" w14:textId="77777777" w:rsidR="006F065C" w:rsidRPr="008145E5" w:rsidRDefault="006F065C" w:rsidP="002834D7">
            <w:pPr>
              <w:jc w:val="both"/>
              <w:rPr>
                <w:rFonts w:cs="Calibri"/>
                <w:bCs/>
                <w:highlight w:val="yellow"/>
                <w:lang w:val="es-EC"/>
              </w:rPr>
            </w:pPr>
          </w:p>
        </w:tc>
        <w:tc>
          <w:tcPr>
            <w:tcW w:w="1406" w:type="dxa"/>
          </w:tcPr>
          <w:p w14:paraId="14D4194E" w14:textId="77777777" w:rsidR="006F065C" w:rsidRPr="008145E5" w:rsidRDefault="006F065C" w:rsidP="002834D7">
            <w:pPr>
              <w:jc w:val="center"/>
              <w:rPr>
                <w:noProof/>
                <w:highlight w:val="yellow"/>
              </w:rPr>
            </w:pPr>
            <w:r w:rsidRPr="008145E5">
              <w:rPr>
                <w:rFonts w:cs="Calibri"/>
                <w:bCs/>
                <w:highlight w:val="yellow"/>
                <w:lang w:val="es-EC"/>
              </w:rPr>
              <w:t>Caja de 100 unidades</w:t>
            </w:r>
          </w:p>
        </w:tc>
        <w:tc>
          <w:tcPr>
            <w:tcW w:w="1363" w:type="dxa"/>
            <w:shd w:val="clear" w:color="auto" w:fill="auto"/>
          </w:tcPr>
          <w:p w14:paraId="27DB8C7B" w14:textId="77777777" w:rsidR="006F065C" w:rsidRPr="00FB577D" w:rsidRDefault="006F065C" w:rsidP="002834D7">
            <w:pPr>
              <w:jc w:val="center"/>
              <w:rPr>
                <w:rFonts w:cs="Calibri"/>
                <w:bCs/>
                <w:lang w:val="es-EC"/>
              </w:rPr>
            </w:pPr>
            <w:r w:rsidRPr="00435944">
              <w:rPr>
                <w:noProof/>
              </w:rPr>
              <w:drawing>
                <wp:inline distT="0" distB="0" distL="0" distR="0" wp14:anchorId="5F06BE95" wp14:editId="20CA3EAF">
                  <wp:extent cx="546760" cy="323850"/>
                  <wp:effectExtent l="0" t="0" r="571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37" cy="326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dxa"/>
          </w:tcPr>
          <w:p w14:paraId="2CA9234A" w14:textId="77777777" w:rsidR="006F065C" w:rsidRPr="00435944" w:rsidRDefault="006F065C" w:rsidP="002834D7">
            <w:pPr>
              <w:jc w:val="center"/>
              <w:rPr>
                <w:noProof/>
              </w:rPr>
            </w:pPr>
            <w:r w:rsidRPr="00666464">
              <w:rPr>
                <w:rFonts w:ascii="Lucida Sans Unicode" w:hAnsi="Lucida Sans Unicode" w:cs="Lucida Sans Unicode"/>
                <w:color w:val="333399"/>
                <w:sz w:val="18"/>
                <w:szCs w:val="18"/>
                <w:highlight w:val="yellow"/>
                <w:shd w:val="clear" w:color="auto" w:fill="FFFFDD"/>
              </w:rPr>
              <w:t>352901091</w:t>
            </w:r>
          </w:p>
        </w:tc>
      </w:tr>
    </w:tbl>
    <w:p w14:paraId="090954E4" w14:textId="77777777" w:rsidR="006F065C" w:rsidRDefault="006F065C" w:rsidP="006F065C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460A76FC" w14:textId="77777777" w:rsidR="006F065C" w:rsidRDefault="006F065C" w:rsidP="006F065C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1A837851" w14:textId="77777777" w:rsidR="006F065C" w:rsidRDefault="006F065C" w:rsidP="006F065C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VIGENCIA DE LA PROFORMA:    </w:t>
      </w:r>
      <w:r w:rsidRPr="008F4F2B">
        <w:rPr>
          <w:rFonts w:asciiTheme="minorHAnsi" w:hAnsiTheme="minorHAnsi" w:cstheme="minorHAnsi"/>
          <w:sz w:val="22"/>
          <w:szCs w:val="22"/>
          <w:highlight w:val="green"/>
        </w:rPr>
        <w:t>XXXXXXX</w:t>
      </w:r>
    </w:p>
    <w:p w14:paraId="40AB7BF0" w14:textId="77777777" w:rsidR="006F065C" w:rsidRDefault="006F065C" w:rsidP="006F065C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PLAZO DE ENTREGA: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F4F2B">
        <w:rPr>
          <w:rFonts w:asciiTheme="minorHAnsi" w:hAnsiTheme="minorHAnsi" w:cstheme="minorHAnsi"/>
          <w:sz w:val="22"/>
          <w:szCs w:val="22"/>
          <w:highlight w:val="green"/>
        </w:rPr>
        <w:t>XXXXXX</w:t>
      </w:r>
    </w:p>
    <w:p w14:paraId="0DBE8F17" w14:textId="77777777" w:rsidR="006F065C" w:rsidRDefault="006F065C" w:rsidP="006F065C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FORMA DE PAGO: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F4F2B">
        <w:rPr>
          <w:rFonts w:asciiTheme="minorHAnsi" w:hAnsiTheme="minorHAnsi" w:cstheme="minorHAnsi"/>
          <w:sz w:val="22"/>
          <w:szCs w:val="22"/>
          <w:highlight w:val="green"/>
        </w:rPr>
        <w:t>XXXXXX</w:t>
      </w:r>
    </w:p>
    <w:p w14:paraId="62842438" w14:textId="77777777" w:rsidR="006F065C" w:rsidRDefault="006F065C" w:rsidP="006F065C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GARANTIA TECNICA: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F4F2B">
        <w:rPr>
          <w:rFonts w:asciiTheme="minorHAnsi" w:hAnsiTheme="minorHAnsi" w:cstheme="minorHAnsi"/>
          <w:sz w:val="22"/>
          <w:szCs w:val="22"/>
          <w:highlight w:val="green"/>
        </w:rPr>
        <w:t>XXXXXXX</w:t>
      </w:r>
    </w:p>
    <w:p w14:paraId="0A2888FC" w14:textId="43988C0B" w:rsidR="00CA5D27" w:rsidRDefault="00000000"/>
    <w:p w14:paraId="4E414CD9" w14:textId="1019BF0C" w:rsidR="006F065C" w:rsidRDefault="006F065C"/>
    <w:p w14:paraId="46C2F1BF" w14:textId="3FC103AE" w:rsidR="005070D1" w:rsidRDefault="005070D1"/>
    <w:p w14:paraId="6AB6F523" w14:textId="77777777" w:rsidR="005070D1" w:rsidRDefault="005070D1"/>
    <w:p w14:paraId="1399EBC5" w14:textId="12F68E3B" w:rsidR="006F065C" w:rsidRDefault="006F065C"/>
    <w:p w14:paraId="55EDB74C" w14:textId="77777777" w:rsidR="006F065C" w:rsidRDefault="006F065C" w:rsidP="006F065C">
      <w:pPr>
        <w:jc w:val="center"/>
      </w:pPr>
      <w:r>
        <w:t>_____________________________________</w:t>
      </w:r>
    </w:p>
    <w:p w14:paraId="1B9DB4EE" w14:textId="77777777" w:rsidR="006F065C" w:rsidRPr="003B51CA" w:rsidRDefault="006F065C" w:rsidP="006F065C">
      <w:pPr>
        <w:jc w:val="center"/>
        <w:rPr>
          <w:color w:val="FF0000"/>
        </w:rPr>
      </w:pPr>
      <w:r w:rsidRPr="003B51CA">
        <w:rPr>
          <w:color w:val="FF0000"/>
          <w:highlight w:val="yellow"/>
        </w:rPr>
        <w:t>SE DEBE FIRMAR CON FIRMAR EC</w:t>
      </w:r>
    </w:p>
    <w:p w14:paraId="17BB209D" w14:textId="77777777" w:rsidR="006F065C" w:rsidRDefault="006F065C"/>
    <w:sectPr w:rsidR="006F06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C0"/>
    <w:rsid w:val="001B56C0"/>
    <w:rsid w:val="001C5508"/>
    <w:rsid w:val="002D4F8D"/>
    <w:rsid w:val="00417E41"/>
    <w:rsid w:val="0048343C"/>
    <w:rsid w:val="005070D1"/>
    <w:rsid w:val="00622B44"/>
    <w:rsid w:val="006F065C"/>
    <w:rsid w:val="00711A08"/>
    <w:rsid w:val="00AF6455"/>
    <w:rsid w:val="00B079FC"/>
    <w:rsid w:val="00E31408"/>
    <w:rsid w:val="00F1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53CAD1"/>
  <w15:chartTrackingRefBased/>
  <w15:docId w15:val="{D634A5BA-D02D-4E58-89B6-0DE4EA4A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6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F065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065C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Antonio Gualpa Villamar</dc:creator>
  <cp:keywords/>
  <dc:description/>
  <cp:lastModifiedBy>Billy Antonio Gualpa Villamar</cp:lastModifiedBy>
  <cp:revision>3</cp:revision>
  <dcterms:created xsi:type="dcterms:W3CDTF">2023-01-20T19:49:00Z</dcterms:created>
  <dcterms:modified xsi:type="dcterms:W3CDTF">2023-01-20T19:52:00Z</dcterms:modified>
</cp:coreProperties>
</file>