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9AFD" w14:textId="1E216161" w:rsidR="00641E57" w:rsidRDefault="00641E57" w:rsidP="00641E57">
      <w:pPr>
        <w:ind w:right="-336"/>
        <w:jc w:val="center"/>
        <w:rPr>
          <w:rFonts w:eastAsia="Arial Unicode MS" w:cstheme="minorHAnsi"/>
          <w:b/>
          <w:color w:val="000000" w:themeColor="text1"/>
          <w:sz w:val="22"/>
          <w:szCs w:val="22"/>
          <w:u w:val="single"/>
          <w:lang w:val="es-EC"/>
        </w:rPr>
      </w:pPr>
      <w:r w:rsidRPr="007E0631">
        <w:rPr>
          <w:rFonts w:eastAsia="Arial Unicode MS" w:cstheme="minorHAnsi"/>
          <w:b/>
          <w:color w:val="000000" w:themeColor="text1"/>
          <w:sz w:val="22"/>
          <w:szCs w:val="22"/>
          <w:u w:val="single"/>
          <w:lang w:val="es-EC"/>
        </w:rPr>
        <w:t>ESTUDIO DE MERCADO PARA LA DEFINICION DEL PRESUPUESTO REFERENCIAL</w:t>
      </w:r>
    </w:p>
    <w:p w14:paraId="01A190F2" w14:textId="69A9BE88" w:rsidR="00634E76" w:rsidRDefault="00634E76" w:rsidP="00641E57">
      <w:pPr>
        <w:ind w:right="-336"/>
        <w:jc w:val="center"/>
        <w:rPr>
          <w:rFonts w:eastAsia="Arial Unicode MS" w:cstheme="minorHAnsi"/>
          <w:b/>
          <w:color w:val="000000" w:themeColor="text1"/>
          <w:sz w:val="22"/>
          <w:szCs w:val="22"/>
          <w:u w:val="single"/>
          <w:lang w:val="es-EC"/>
        </w:rPr>
      </w:pPr>
    </w:p>
    <w:tbl>
      <w:tblPr>
        <w:tblW w:w="9776" w:type="dxa"/>
        <w:tblInd w:w="-431" w:type="dxa"/>
        <w:tblLook w:val="04A0" w:firstRow="1" w:lastRow="0" w:firstColumn="1" w:lastColumn="0" w:noHBand="0" w:noVBand="1"/>
      </w:tblPr>
      <w:tblGrid>
        <w:gridCol w:w="3780"/>
        <w:gridCol w:w="5996"/>
      </w:tblGrid>
      <w:tr w:rsidR="00634E76" w:rsidRPr="00C07A67" w14:paraId="180503C6" w14:textId="77777777" w:rsidTr="00AA37EA">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A1AB3" w14:textId="77777777" w:rsidR="00634E76" w:rsidRPr="00C11023" w:rsidRDefault="00634E76" w:rsidP="00AA37EA">
            <w:pPr>
              <w:ind w:right="-336"/>
              <w:jc w:val="both"/>
              <w:rPr>
                <w:rFonts w:asciiTheme="majorHAnsi" w:eastAsia="Arial Unicode MS" w:hAnsiTheme="majorHAnsi" w:cstheme="majorHAnsi"/>
                <w:b/>
                <w:color w:val="000000" w:themeColor="text1"/>
                <w:sz w:val="22"/>
                <w:szCs w:val="22"/>
                <w:lang w:val="es-EC"/>
              </w:rPr>
            </w:pPr>
            <w:bookmarkStart w:id="0" w:name="_Hlk113618763"/>
            <w:r w:rsidRPr="00C11023">
              <w:rPr>
                <w:rFonts w:asciiTheme="majorHAnsi" w:eastAsia="Arial Unicode MS" w:hAnsiTheme="majorHAnsi" w:cstheme="majorHAnsi"/>
                <w:b/>
                <w:color w:val="000000" w:themeColor="text1"/>
                <w:sz w:val="22"/>
                <w:szCs w:val="22"/>
                <w:lang w:val="es-EC"/>
              </w:rPr>
              <w:t>Entidad Contratante:</w:t>
            </w:r>
          </w:p>
        </w:tc>
        <w:tc>
          <w:tcPr>
            <w:tcW w:w="5996" w:type="dxa"/>
            <w:tcBorders>
              <w:top w:val="single" w:sz="4" w:space="0" w:color="auto"/>
              <w:left w:val="single" w:sz="4" w:space="0" w:color="auto"/>
              <w:bottom w:val="single" w:sz="4" w:space="0" w:color="auto"/>
              <w:right w:val="single" w:sz="4" w:space="0" w:color="auto"/>
            </w:tcBorders>
            <w:hideMark/>
          </w:tcPr>
          <w:p w14:paraId="25CF2D2E" w14:textId="77777777" w:rsidR="00634E76" w:rsidRPr="00C11023" w:rsidRDefault="00634E76" w:rsidP="00AA37EA">
            <w:pPr>
              <w:ind w:right="-336"/>
              <w:jc w:val="both"/>
              <w:rPr>
                <w:rFonts w:asciiTheme="majorHAnsi" w:eastAsia="Arial Unicode MS" w:hAnsiTheme="majorHAnsi" w:cstheme="majorHAnsi"/>
                <w:color w:val="000000" w:themeColor="text1"/>
                <w:sz w:val="22"/>
                <w:szCs w:val="22"/>
                <w:lang w:val="es-EC"/>
              </w:rPr>
            </w:pPr>
            <w:r>
              <w:rPr>
                <w:rFonts w:asciiTheme="majorHAnsi" w:eastAsia="Arial Unicode MS" w:hAnsiTheme="majorHAnsi" w:cstheme="majorHAnsi"/>
                <w:color w:val="000000" w:themeColor="text1"/>
                <w:sz w:val="22"/>
                <w:szCs w:val="22"/>
                <w:lang w:val="es-EC"/>
              </w:rPr>
              <w:t>EMPRESA PUBLICA DE SERVICIOS ESPOL-TECH E.P.</w:t>
            </w:r>
          </w:p>
        </w:tc>
      </w:tr>
      <w:bookmarkEnd w:id="0"/>
      <w:tr w:rsidR="00634E76" w:rsidRPr="00C07A67" w14:paraId="673123D2" w14:textId="77777777" w:rsidTr="00AA37EA">
        <w:trPr>
          <w:trHeight w:val="66"/>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E700A" w14:textId="77777777" w:rsidR="00634E76" w:rsidRPr="00C11023" w:rsidRDefault="00634E76" w:rsidP="00AA37EA">
            <w:pPr>
              <w:ind w:right="-336"/>
              <w:jc w:val="both"/>
              <w:rPr>
                <w:rFonts w:asciiTheme="majorHAnsi" w:eastAsia="Arial Unicode MS" w:hAnsiTheme="majorHAnsi" w:cstheme="majorHAnsi"/>
                <w:b/>
                <w:color w:val="000000" w:themeColor="text1"/>
                <w:sz w:val="22"/>
                <w:szCs w:val="22"/>
                <w:lang w:val="es-EC"/>
              </w:rPr>
            </w:pPr>
            <w:r>
              <w:rPr>
                <w:rFonts w:asciiTheme="majorHAnsi" w:eastAsia="Arial Unicode MS" w:hAnsiTheme="majorHAnsi" w:cstheme="majorHAnsi"/>
                <w:b/>
                <w:color w:val="000000" w:themeColor="text1"/>
                <w:sz w:val="22"/>
                <w:szCs w:val="22"/>
                <w:lang w:val="es-EC"/>
              </w:rPr>
              <w:t>Unidad</w:t>
            </w:r>
            <w:r w:rsidRPr="00C11023">
              <w:rPr>
                <w:rFonts w:asciiTheme="majorHAnsi" w:eastAsia="Arial Unicode MS" w:hAnsiTheme="majorHAnsi" w:cstheme="majorHAnsi"/>
                <w:b/>
                <w:color w:val="000000" w:themeColor="text1"/>
                <w:sz w:val="22"/>
                <w:szCs w:val="22"/>
                <w:lang w:val="es-EC"/>
              </w:rPr>
              <w:t xml:space="preserve"> Requirente:</w:t>
            </w:r>
          </w:p>
        </w:tc>
        <w:tc>
          <w:tcPr>
            <w:tcW w:w="5996" w:type="dxa"/>
            <w:tcBorders>
              <w:top w:val="single" w:sz="4" w:space="0" w:color="auto"/>
              <w:left w:val="single" w:sz="4" w:space="0" w:color="auto"/>
              <w:bottom w:val="single" w:sz="4" w:space="0" w:color="auto"/>
              <w:right w:val="single" w:sz="4" w:space="0" w:color="auto"/>
            </w:tcBorders>
          </w:tcPr>
          <w:p w14:paraId="0ECCF073" w14:textId="77777777" w:rsidR="00634E76" w:rsidRPr="00C11023" w:rsidRDefault="00634E76" w:rsidP="00AA37EA">
            <w:pPr>
              <w:jc w:val="both"/>
              <w:rPr>
                <w:rFonts w:asciiTheme="majorHAnsi" w:hAnsiTheme="majorHAnsi" w:cstheme="majorHAnsi"/>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r w:rsidR="00634E76" w:rsidRPr="00C07A67" w14:paraId="524FBC3D" w14:textId="77777777" w:rsidTr="00AA37EA">
        <w:trPr>
          <w:trHeight w:val="270"/>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82A65" w14:textId="77777777" w:rsidR="00634E76" w:rsidRPr="00C11023" w:rsidRDefault="00634E76" w:rsidP="00AA37EA">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Objeto Contractual:</w:t>
            </w:r>
          </w:p>
        </w:tc>
        <w:tc>
          <w:tcPr>
            <w:tcW w:w="5996" w:type="dxa"/>
            <w:tcBorders>
              <w:top w:val="single" w:sz="4" w:space="0" w:color="auto"/>
              <w:left w:val="single" w:sz="4" w:space="0" w:color="auto"/>
              <w:bottom w:val="single" w:sz="4" w:space="0" w:color="auto"/>
              <w:right w:val="single" w:sz="4" w:space="0" w:color="auto"/>
            </w:tcBorders>
          </w:tcPr>
          <w:p w14:paraId="7CBF4F3C" w14:textId="77777777" w:rsidR="00634E76" w:rsidRPr="00C11023" w:rsidRDefault="00634E76" w:rsidP="00AA37EA">
            <w:pPr>
              <w:ind w:right="65"/>
              <w:jc w:val="both"/>
              <w:rPr>
                <w:rFonts w:asciiTheme="majorHAnsi" w:hAnsiTheme="majorHAnsi" w:cstheme="majorHAnsi"/>
                <w:color w:val="000000" w:themeColor="text1"/>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r w:rsidR="00634E76" w:rsidRPr="00C07A67" w14:paraId="740118E7" w14:textId="77777777" w:rsidTr="00AA37EA">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54B59" w14:textId="77777777" w:rsidR="00634E76" w:rsidRPr="00C11023" w:rsidRDefault="00634E76" w:rsidP="00AA37EA">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Fecha de Elaboración del Estudio:</w:t>
            </w:r>
          </w:p>
        </w:tc>
        <w:tc>
          <w:tcPr>
            <w:tcW w:w="5996" w:type="dxa"/>
            <w:tcBorders>
              <w:top w:val="single" w:sz="4" w:space="0" w:color="auto"/>
              <w:left w:val="single" w:sz="4" w:space="0" w:color="auto"/>
              <w:bottom w:val="single" w:sz="4" w:space="0" w:color="auto"/>
              <w:right w:val="single" w:sz="4" w:space="0" w:color="auto"/>
            </w:tcBorders>
          </w:tcPr>
          <w:p w14:paraId="78587157" w14:textId="77777777" w:rsidR="00634E76" w:rsidRPr="00C11023" w:rsidRDefault="00634E76" w:rsidP="00AA37EA">
            <w:pPr>
              <w:ind w:right="65"/>
              <w:jc w:val="both"/>
              <w:rPr>
                <w:rFonts w:asciiTheme="majorHAnsi" w:eastAsia="Arial Unicode MS" w:hAnsiTheme="majorHAnsi" w:cstheme="majorHAnsi"/>
                <w:color w:val="000000" w:themeColor="text1"/>
                <w:sz w:val="22"/>
                <w:szCs w:val="22"/>
                <w:highlight w:val="green"/>
                <w:lang w:val="es-EC"/>
              </w:rPr>
            </w:pPr>
            <w:r w:rsidRPr="00C11023">
              <w:rPr>
                <w:rFonts w:asciiTheme="majorHAnsi" w:eastAsia="Arial Unicode MS" w:hAnsiTheme="majorHAnsi" w:cstheme="majorHAnsi"/>
                <w:color w:val="000000" w:themeColor="text1"/>
                <w:sz w:val="22"/>
                <w:szCs w:val="22"/>
                <w:highlight w:val="green"/>
                <w:lang w:val="es-EC"/>
              </w:rPr>
              <w:t>Día – mes – año (de elaboración)</w:t>
            </w:r>
          </w:p>
        </w:tc>
      </w:tr>
      <w:tr w:rsidR="00634E76" w:rsidRPr="00C07A67" w14:paraId="3F437515" w14:textId="77777777" w:rsidTr="00AA37EA">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55153" w14:textId="77777777" w:rsidR="00634E76" w:rsidRPr="00C11023" w:rsidRDefault="00634E76" w:rsidP="00AA37EA">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Lugar (Provincia/Cantón):</w:t>
            </w:r>
          </w:p>
        </w:tc>
        <w:tc>
          <w:tcPr>
            <w:tcW w:w="5996" w:type="dxa"/>
            <w:tcBorders>
              <w:top w:val="single" w:sz="4" w:space="0" w:color="auto"/>
              <w:left w:val="single" w:sz="4" w:space="0" w:color="auto"/>
              <w:bottom w:val="single" w:sz="4" w:space="0" w:color="auto"/>
              <w:right w:val="single" w:sz="4" w:space="0" w:color="auto"/>
            </w:tcBorders>
            <w:hideMark/>
          </w:tcPr>
          <w:p w14:paraId="57ADBD49" w14:textId="77777777" w:rsidR="00634E76" w:rsidRPr="00C11023" w:rsidRDefault="00634E76" w:rsidP="00AA37EA">
            <w:pPr>
              <w:ind w:right="65"/>
              <w:jc w:val="both"/>
              <w:rPr>
                <w:rFonts w:asciiTheme="majorHAnsi" w:eastAsia="Arial Unicode MS" w:hAnsiTheme="majorHAnsi" w:cstheme="majorHAnsi"/>
                <w:color w:val="000000" w:themeColor="text1"/>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bl>
    <w:p w14:paraId="2FFF569A" w14:textId="77777777" w:rsidR="00634E76" w:rsidRPr="007E0631" w:rsidRDefault="00634E76" w:rsidP="00641E57">
      <w:pPr>
        <w:ind w:right="-336"/>
        <w:jc w:val="center"/>
        <w:rPr>
          <w:rFonts w:eastAsia="Arial Unicode MS" w:cstheme="minorHAnsi"/>
          <w:b/>
          <w:color w:val="000000" w:themeColor="text1"/>
          <w:sz w:val="22"/>
          <w:szCs w:val="22"/>
          <w:u w:val="single"/>
          <w:lang w:val="es-EC"/>
        </w:rPr>
      </w:pPr>
    </w:p>
    <w:p w14:paraId="67BD98AB" w14:textId="77777777"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 xml:space="preserve">CODIFICACION 26.1.- Estudio de </w:t>
      </w:r>
      <w:proofErr w:type="gramStart"/>
      <w:r w:rsidRPr="002A43E0">
        <w:rPr>
          <w:rFonts w:cstheme="minorHAnsi"/>
          <w:color w:val="000000" w:themeColor="text1"/>
          <w:sz w:val="22"/>
          <w:szCs w:val="22"/>
          <w:highlight w:val="yellow"/>
          <w:lang w:val="es-EC"/>
        </w:rPr>
        <w:t>mercado.-</w:t>
      </w:r>
      <w:proofErr w:type="gramEnd"/>
      <w:r w:rsidRPr="002A43E0">
        <w:rPr>
          <w:rFonts w:cstheme="minorHAnsi"/>
          <w:color w:val="000000" w:themeColor="text1"/>
          <w:sz w:val="22"/>
          <w:szCs w:val="22"/>
          <w:highlight w:val="yellow"/>
          <w:lang w:val="es-EC"/>
        </w:rPr>
        <w:t xml:space="preserve"> Corresponde al análisis efectuado por la entidad contratante para la definición del presupuesto referencial, el cual deberá contener las siguientes consideraciones mínimas: </w:t>
      </w:r>
    </w:p>
    <w:p w14:paraId="29BB203F" w14:textId="77777777"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1. Análisis del bien o servicio a ser contratado: especificaciones técnicas o términos de referencia;</w:t>
      </w:r>
    </w:p>
    <w:p w14:paraId="7F9DC050" w14:textId="77777777"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 xml:space="preserve">2. Consideración de los montos de adjudicaciones similares realizadas en los últimos dos años, previos a la publicación del proceso tanto de la entidad contratante como de otras instituciones; 3. Variación de precios locales o importados, según corresponda. De ser necesario traer los montos a valores presentes, considerando la inflación (nacional y/o internacional); es decir, realizar el análisis a precios actuales; y, </w:t>
      </w:r>
    </w:p>
    <w:p w14:paraId="73CEBC49" w14:textId="6B652AE8"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4. Siempre que sea posible, se exhorta a las entidades contratantes a que cuenten con al menos tres proformas.</w:t>
      </w:r>
    </w:p>
    <w:p w14:paraId="232BE451" w14:textId="77777777" w:rsidR="002A43E0" w:rsidRPr="002A43E0" w:rsidRDefault="002A43E0" w:rsidP="002A43E0">
      <w:pPr>
        <w:jc w:val="both"/>
        <w:rPr>
          <w:rFonts w:cstheme="minorHAnsi"/>
          <w:color w:val="000000" w:themeColor="text1"/>
          <w:sz w:val="22"/>
          <w:szCs w:val="22"/>
          <w:highlight w:val="yellow"/>
          <w:lang w:val="es-EC"/>
        </w:rPr>
      </w:pPr>
    </w:p>
    <w:p w14:paraId="529856F4" w14:textId="494971F6"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En los procedimientos de ínfima cuantía, el estudio de mercado para la definición del presupuesto referencial, deberá cumplir únicamente lo establecido en los numerales 1 y 4 del inciso precedente.</w:t>
      </w:r>
    </w:p>
    <w:p w14:paraId="394CAF00" w14:textId="77777777"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Se exceptúa el cálculo del presupuesto referencial en los procedimientos de Catálogo Electrónico.</w:t>
      </w:r>
    </w:p>
    <w:p w14:paraId="0E690E1B" w14:textId="687FC0BD"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En la elaboración de las especificaciones técnicas o términos de referencia por parte de la entidad contratante, en el estudio de mercado para la definición del presupuesto referencial, así como en la elaboración y entrega de proformas o cotizaciones por parte de los proveedores, se deberá desglosar y enumerar de forma detallada e individual el bien o servicio, denominado ítem, que conforma la contratación, especificando el código CPC, la cantidad de unidades requeridas y el desglose del precio por cada unidad o ítem, según corresponda.</w:t>
      </w:r>
    </w:p>
    <w:p w14:paraId="58B8478B" w14:textId="58D5C038"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El desglose y enumeración a los que hace mención el inciso previo se refiere a las contrataciones en las que se agrupan varios bienes o servicios en el objeto contractual; es decir que, los varios bienes o servicios a contratarse puedan individualizarse, diferenciarse y ser plenamente identificables, cuantificables y utilizables por sí mismos.</w:t>
      </w:r>
    </w:p>
    <w:p w14:paraId="673F7F12" w14:textId="6AE71172"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En todos los casos, la entidad contratante deberá realizar un análisis racional y minucioso de la contratación a desarrollarse, considerando para el efecto la naturaleza de la contratación y sus particularidades especiales, dando cumplimiento a los principios previstos en el artículo 4 de la Ley Orgánica del Sistema Nacional de Contratación Pública.</w:t>
      </w:r>
    </w:p>
    <w:p w14:paraId="6B1615F3" w14:textId="0B148C47" w:rsidR="002A43E0"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En los contratos de tracto sucesivo, donde el proveedor se obliga a entregar una pluralidad de bienes o prestar una serie de servicios, de forma sucesiva y por precio unitario, sin que la cuantía total se definida con exactitud, por estar subordinadas a las entregas conforme a la necesidad, la entidad podrá establecer una cantidad aproximada o proyectada de acuerdo a los históricos de la institución.</w:t>
      </w:r>
    </w:p>
    <w:p w14:paraId="58EEC425" w14:textId="3B10DA37" w:rsidR="000D52F4" w:rsidRPr="002A43E0" w:rsidRDefault="002A43E0" w:rsidP="002A43E0">
      <w:pPr>
        <w:jc w:val="both"/>
        <w:rPr>
          <w:rFonts w:cstheme="minorHAnsi"/>
          <w:color w:val="000000" w:themeColor="text1"/>
          <w:sz w:val="22"/>
          <w:szCs w:val="22"/>
          <w:highlight w:val="yellow"/>
          <w:lang w:val="es-EC"/>
        </w:rPr>
      </w:pPr>
      <w:r w:rsidRPr="002A43E0">
        <w:rPr>
          <w:rFonts w:cstheme="minorHAnsi"/>
          <w:color w:val="000000" w:themeColor="text1"/>
          <w:sz w:val="22"/>
          <w:szCs w:val="22"/>
          <w:highlight w:val="yellow"/>
          <w:lang w:val="es-EC"/>
        </w:rPr>
        <w:t>Se excluye en los procedimientos de ínfima cuantía para la elaboración y entrega de proformas o cotizaciones por parte de los proveedores, el detalle del código CPC.</w:t>
      </w:r>
    </w:p>
    <w:p w14:paraId="3A04F2ED" w14:textId="3F6ADC06" w:rsidR="007E0631" w:rsidRDefault="007E0631" w:rsidP="00641E57">
      <w:pPr>
        <w:pStyle w:val="Ttulo2"/>
        <w:keepLines/>
        <w:ind w:right="-336"/>
        <w:jc w:val="left"/>
        <w:rPr>
          <w:rFonts w:asciiTheme="minorHAnsi" w:eastAsiaTheme="minorHAnsi" w:hAnsiTheme="minorHAnsi" w:cstheme="minorHAnsi"/>
          <w:b w:val="0"/>
          <w:color w:val="000000" w:themeColor="text1"/>
          <w:sz w:val="22"/>
          <w:szCs w:val="22"/>
          <w:highlight w:val="yellow"/>
          <w:lang w:val="es-EC" w:eastAsia="en-US"/>
        </w:rPr>
      </w:pPr>
    </w:p>
    <w:p w14:paraId="01879CE3" w14:textId="4A9A679D" w:rsidR="00C07A67" w:rsidRDefault="00C07A67" w:rsidP="00C07A67">
      <w:pPr>
        <w:rPr>
          <w:highlight w:val="yellow"/>
          <w:lang w:val="es-EC"/>
        </w:rPr>
      </w:pPr>
    </w:p>
    <w:p w14:paraId="2085BFE4" w14:textId="77777777" w:rsidR="00C07A67" w:rsidRPr="00C07A67" w:rsidRDefault="00C07A67" w:rsidP="00C07A67">
      <w:pPr>
        <w:rPr>
          <w:highlight w:val="yellow"/>
          <w:lang w:val="es-EC"/>
        </w:rPr>
      </w:pPr>
    </w:p>
    <w:p w14:paraId="5DE96A28" w14:textId="4877E124" w:rsidR="00641E57" w:rsidRPr="007E0631" w:rsidRDefault="00641E57" w:rsidP="00641E57">
      <w:pPr>
        <w:pStyle w:val="Ttulo2"/>
        <w:keepLines/>
        <w:ind w:right="-336"/>
        <w:jc w:val="left"/>
        <w:rPr>
          <w:rFonts w:asciiTheme="minorHAnsi" w:eastAsia="Arial Unicode MS" w:hAnsiTheme="minorHAnsi" w:cstheme="minorHAnsi"/>
          <w:color w:val="000000" w:themeColor="text1"/>
          <w:sz w:val="22"/>
          <w:szCs w:val="22"/>
          <w:u w:val="single"/>
          <w:lang w:val="es-EC"/>
        </w:rPr>
      </w:pPr>
      <w:r w:rsidRPr="007E0631">
        <w:rPr>
          <w:rFonts w:asciiTheme="minorHAnsi" w:eastAsia="Arial Unicode MS" w:hAnsiTheme="minorHAnsi" w:cstheme="minorHAnsi"/>
          <w:color w:val="000000" w:themeColor="text1"/>
          <w:sz w:val="22"/>
          <w:szCs w:val="22"/>
          <w:u w:val="single"/>
          <w:lang w:val="es-EC"/>
        </w:rPr>
        <w:lastRenderedPageBreak/>
        <w:t xml:space="preserve">1.- Análisis del bien o servicio a ser adquirido - </w:t>
      </w:r>
      <w:r w:rsidRPr="007E0631">
        <w:rPr>
          <w:rFonts w:asciiTheme="minorHAnsi" w:eastAsia="Arial Unicode MS" w:hAnsiTheme="minorHAnsi" w:cstheme="minorHAnsi"/>
          <w:color w:val="000000" w:themeColor="text1"/>
          <w:sz w:val="22"/>
          <w:szCs w:val="22"/>
          <w:u w:val="single"/>
        </w:rPr>
        <w:t>características técnicas</w:t>
      </w:r>
    </w:p>
    <w:p w14:paraId="5E9A7724" w14:textId="77777777" w:rsidR="00641E57" w:rsidRPr="007E0631" w:rsidRDefault="00641E57" w:rsidP="00641E57">
      <w:pPr>
        <w:ind w:right="-336"/>
        <w:jc w:val="both"/>
        <w:rPr>
          <w:rFonts w:eastAsia="Arial Unicode MS" w:cstheme="minorHAnsi"/>
          <w:color w:val="000000" w:themeColor="text1"/>
          <w:sz w:val="22"/>
          <w:szCs w:val="22"/>
          <w:lang w:val="es-EC"/>
        </w:rPr>
      </w:pPr>
    </w:p>
    <w:p w14:paraId="66D98E85" w14:textId="37059FB9" w:rsidR="00641E57" w:rsidRPr="007E0631" w:rsidRDefault="00641E57" w:rsidP="00641E57">
      <w:pPr>
        <w:ind w:right="119"/>
        <w:jc w:val="both"/>
        <w:rPr>
          <w:rFonts w:cstheme="minorHAnsi"/>
          <w:color w:val="000000" w:themeColor="text1"/>
          <w:sz w:val="22"/>
          <w:szCs w:val="22"/>
          <w:lang w:val="es-EC"/>
        </w:rPr>
      </w:pPr>
      <w:r w:rsidRPr="007E0631">
        <w:rPr>
          <w:rFonts w:cstheme="minorHAnsi"/>
          <w:color w:val="000000" w:themeColor="text1"/>
          <w:sz w:val="22"/>
          <w:szCs w:val="22"/>
          <w:lang w:val="es-EC"/>
        </w:rPr>
        <w:t xml:space="preserve">La </w:t>
      </w:r>
      <w:r w:rsidR="00634E76">
        <w:rPr>
          <w:rFonts w:cstheme="minorHAnsi"/>
          <w:color w:val="000000" w:themeColor="text1"/>
          <w:sz w:val="22"/>
          <w:szCs w:val="22"/>
          <w:lang w:val="es-EC"/>
        </w:rPr>
        <w:t>Empresa Pública de Servicios ESPOL-TECH E.P.</w:t>
      </w:r>
      <w:r w:rsidRPr="007E0631">
        <w:rPr>
          <w:rFonts w:cstheme="minorHAnsi"/>
          <w:color w:val="000000" w:themeColor="text1"/>
          <w:sz w:val="22"/>
          <w:szCs w:val="22"/>
          <w:lang w:val="es-EC"/>
        </w:rPr>
        <w:t xml:space="preserve"> requiere la contratación de “</w:t>
      </w:r>
      <w:r w:rsidRPr="007E0631">
        <w:rPr>
          <w:rFonts w:cstheme="minorHAnsi"/>
          <w:color w:val="000000" w:themeColor="text1"/>
          <w:sz w:val="22"/>
          <w:szCs w:val="22"/>
          <w:highlight w:val="green"/>
          <w:lang w:val="es-EC"/>
        </w:rPr>
        <w:t>OBJETO DEL CONTRATO</w:t>
      </w:r>
      <w:r w:rsidRPr="007E0631">
        <w:rPr>
          <w:rFonts w:cstheme="minorHAnsi"/>
          <w:color w:val="1D1B11"/>
          <w:sz w:val="22"/>
          <w:szCs w:val="22"/>
          <w:lang w:val="es-EC" w:eastAsia="es-ES"/>
        </w:rPr>
        <w:t>”</w:t>
      </w:r>
      <w:r w:rsidRPr="007E0631">
        <w:rPr>
          <w:rFonts w:cstheme="minorHAnsi"/>
          <w:color w:val="000000" w:themeColor="text1"/>
          <w:sz w:val="22"/>
          <w:szCs w:val="22"/>
          <w:lang w:val="es-EC"/>
        </w:rPr>
        <w:t xml:space="preserve"> de acuerdo con las condiciones que se describen en el documento término de referencia o especificación técnica según corresponda. </w:t>
      </w:r>
    </w:p>
    <w:p w14:paraId="433D7A7A" w14:textId="77777777" w:rsidR="00641E57" w:rsidRPr="007E0631" w:rsidRDefault="00641E57" w:rsidP="00641E57">
      <w:pPr>
        <w:ind w:right="119"/>
        <w:jc w:val="both"/>
        <w:rPr>
          <w:rFonts w:cstheme="minorHAnsi"/>
          <w:color w:val="000000" w:themeColor="text1"/>
          <w:sz w:val="22"/>
          <w:szCs w:val="22"/>
          <w:lang w:val="es-EC"/>
        </w:rPr>
      </w:pPr>
    </w:p>
    <w:p w14:paraId="28908552" w14:textId="77777777" w:rsidR="00641E57" w:rsidRPr="007E0631" w:rsidRDefault="00641E57" w:rsidP="00641E57">
      <w:pPr>
        <w:ind w:right="119"/>
        <w:jc w:val="both"/>
        <w:rPr>
          <w:rFonts w:cstheme="minorHAnsi"/>
          <w:color w:val="000000" w:themeColor="text1"/>
          <w:sz w:val="22"/>
          <w:szCs w:val="22"/>
          <w:lang w:val="es-EC"/>
        </w:rPr>
      </w:pPr>
      <w:r w:rsidRPr="007E0631">
        <w:rPr>
          <w:rFonts w:cstheme="minorHAnsi"/>
          <w:color w:val="000000" w:themeColor="text1"/>
          <w:sz w:val="22"/>
          <w:szCs w:val="22"/>
          <w:highlight w:val="green"/>
          <w:lang w:val="es-EC"/>
        </w:rPr>
        <w:t>Resumir la especificaciones técnicas o términos de referencia</w:t>
      </w:r>
    </w:p>
    <w:p w14:paraId="4B575CF3" w14:textId="77777777" w:rsidR="00641E57" w:rsidRPr="007E0631" w:rsidRDefault="00641E57" w:rsidP="00641E57">
      <w:pPr>
        <w:ind w:right="-336"/>
        <w:jc w:val="both"/>
        <w:rPr>
          <w:rFonts w:eastAsia="Arial Unicode MS" w:cstheme="minorHAnsi"/>
          <w:color w:val="000000" w:themeColor="text1"/>
          <w:sz w:val="22"/>
          <w:szCs w:val="22"/>
          <w:u w:val="single"/>
          <w:lang w:val="es-EC"/>
        </w:rPr>
      </w:pPr>
    </w:p>
    <w:p w14:paraId="7195BF06" w14:textId="77777777" w:rsidR="00641E57" w:rsidRPr="007E0631" w:rsidRDefault="00641E57" w:rsidP="00641E57">
      <w:pPr>
        <w:ind w:right="119"/>
        <w:jc w:val="both"/>
        <w:rPr>
          <w:rFonts w:cstheme="minorHAnsi"/>
          <w:color w:val="000000" w:themeColor="text1"/>
          <w:sz w:val="22"/>
          <w:szCs w:val="22"/>
          <w:lang w:val="es-EC"/>
        </w:rPr>
      </w:pPr>
      <w:r w:rsidRPr="007E0631">
        <w:rPr>
          <w:rFonts w:cstheme="minorHAnsi"/>
          <w:color w:val="000000" w:themeColor="text1"/>
          <w:sz w:val="22"/>
          <w:szCs w:val="22"/>
          <w:lang w:val="es-EC"/>
        </w:rPr>
        <w:t xml:space="preserve">Considerando lo estipulado en el numeral 21 del artículo 6 de la LOSNCP y el artículo 74 de la Codificación de Resoluciones, el umbral del VAE establecido por el SERCOP para el CPC de este proceso es </w:t>
      </w:r>
      <w:r w:rsidRPr="007E0631">
        <w:rPr>
          <w:rFonts w:cstheme="minorHAnsi"/>
          <w:b/>
          <w:bCs/>
          <w:color w:val="000000" w:themeColor="text1"/>
          <w:sz w:val="22"/>
          <w:szCs w:val="22"/>
          <w:highlight w:val="green"/>
          <w:lang w:val="es-EC"/>
        </w:rPr>
        <w:t>XX</w:t>
      </w:r>
      <w:r w:rsidRPr="007E0631">
        <w:rPr>
          <w:rFonts w:cstheme="minorHAnsi"/>
          <w:color w:val="000000" w:themeColor="text1"/>
          <w:sz w:val="22"/>
          <w:szCs w:val="22"/>
          <w:lang w:val="es-EC"/>
        </w:rPr>
        <w:t>% de origen nacional.</w:t>
      </w:r>
    </w:p>
    <w:p w14:paraId="18CE46D6" w14:textId="77777777" w:rsidR="00641E57" w:rsidRPr="007E0631" w:rsidRDefault="00641E57" w:rsidP="00641E57">
      <w:pPr>
        <w:ind w:right="-336"/>
        <w:jc w:val="both"/>
        <w:rPr>
          <w:rFonts w:cstheme="minorHAnsi"/>
          <w:color w:val="000000" w:themeColor="text1"/>
          <w:sz w:val="22"/>
          <w:szCs w:val="22"/>
          <w:lang w:val="es-EC"/>
        </w:rPr>
      </w:pPr>
    </w:p>
    <w:p w14:paraId="3C4327AD" w14:textId="77777777" w:rsidR="003E5421" w:rsidRPr="007E0631" w:rsidRDefault="00C07A67" w:rsidP="003E5421">
      <w:pPr>
        <w:jc w:val="both"/>
        <w:rPr>
          <w:rFonts w:cstheme="minorHAnsi"/>
          <w:sz w:val="22"/>
          <w:szCs w:val="22"/>
          <w:lang w:val="es-EC"/>
        </w:rPr>
      </w:pPr>
      <w:hyperlink r:id="rId7" w:history="1">
        <w:r w:rsidR="003E5421" w:rsidRPr="007E0631">
          <w:rPr>
            <w:rStyle w:val="Hipervnculo"/>
            <w:rFonts w:cstheme="minorHAnsi"/>
            <w:sz w:val="22"/>
            <w:szCs w:val="22"/>
            <w:lang w:val="es-EC"/>
          </w:rPr>
          <w:t>https://portal.compraspublicas.gob.ec/sercop/valor-agregado-ecuatoriano/</w:t>
        </w:r>
      </w:hyperlink>
    </w:p>
    <w:p w14:paraId="0D72FD84" w14:textId="77777777" w:rsidR="00641E57" w:rsidRPr="007E0631" w:rsidRDefault="00641E57" w:rsidP="00641E57">
      <w:pPr>
        <w:ind w:right="-336"/>
        <w:jc w:val="both"/>
        <w:rPr>
          <w:rFonts w:cstheme="minorHAnsi"/>
          <w:color w:val="000000" w:themeColor="text1"/>
          <w:sz w:val="22"/>
          <w:szCs w:val="22"/>
          <w:lang w:val="es-EC"/>
        </w:rPr>
      </w:pPr>
    </w:p>
    <w:tbl>
      <w:tblPr>
        <w:tblStyle w:val="Tablaconcuadrcula"/>
        <w:tblW w:w="0" w:type="auto"/>
        <w:tblLook w:val="04A0" w:firstRow="1" w:lastRow="0" w:firstColumn="1" w:lastColumn="0" w:noHBand="0" w:noVBand="1"/>
      </w:tblPr>
      <w:tblGrid>
        <w:gridCol w:w="2547"/>
        <w:gridCol w:w="5947"/>
      </w:tblGrid>
      <w:tr w:rsidR="00641E57" w:rsidRPr="007E0631" w14:paraId="5B269078" w14:textId="77777777" w:rsidTr="00613B44">
        <w:tc>
          <w:tcPr>
            <w:tcW w:w="2547" w:type="dxa"/>
          </w:tcPr>
          <w:p w14:paraId="0F745B5E" w14:textId="77777777" w:rsidR="00641E57" w:rsidRPr="007E0631" w:rsidRDefault="00641E57" w:rsidP="00613B44">
            <w:pPr>
              <w:ind w:right="-336"/>
              <w:jc w:val="both"/>
              <w:rPr>
                <w:rFonts w:cstheme="minorHAnsi"/>
                <w:color w:val="000000" w:themeColor="text1"/>
                <w:sz w:val="22"/>
                <w:szCs w:val="22"/>
                <w:highlight w:val="green"/>
                <w:lang w:val="es-EC"/>
              </w:rPr>
            </w:pPr>
            <w:r w:rsidRPr="007E0631">
              <w:rPr>
                <w:rFonts w:cstheme="minorHAnsi"/>
                <w:color w:val="000000" w:themeColor="text1"/>
                <w:sz w:val="22"/>
                <w:szCs w:val="22"/>
                <w:highlight w:val="green"/>
                <w:lang w:val="es-EC"/>
              </w:rPr>
              <w:t>Código CPC (9 dígitos)</w:t>
            </w:r>
          </w:p>
        </w:tc>
        <w:tc>
          <w:tcPr>
            <w:tcW w:w="5947" w:type="dxa"/>
          </w:tcPr>
          <w:p w14:paraId="7DE1D147" w14:textId="77777777" w:rsidR="00641E57" w:rsidRPr="007E0631" w:rsidRDefault="00641E57" w:rsidP="00613B44">
            <w:pPr>
              <w:ind w:right="-336"/>
              <w:jc w:val="both"/>
              <w:rPr>
                <w:rFonts w:cstheme="minorHAnsi"/>
                <w:color w:val="000000" w:themeColor="text1"/>
                <w:sz w:val="22"/>
                <w:szCs w:val="22"/>
                <w:highlight w:val="green"/>
                <w:lang w:val="es-EC"/>
              </w:rPr>
            </w:pPr>
            <w:r w:rsidRPr="007E0631">
              <w:rPr>
                <w:rFonts w:cstheme="minorHAnsi"/>
                <w:color w:val="000000" w:themeColor="text1"/>
                <w:sz w:val="22"/>
                <w:szCs w:val="22"/>
                <w:highlight w:val="green"/>
                <w:lang w:val="es-EC"/>
              </w:rPr>
              <w:t>Descripción del código</w:t>
            </w:r>
          </w:p>
        </w:tc>
      </w:tr>
    </w:tbl>
    <w:p w14:paraId="71813936" w14:textId="77777777" w:rsidR="00641E57" w:rsidRPr="007E0631" w:rsidRDefault="00641E57" w:rsidP="00641E57">
      <w:pPr>
        <w:ind w:right="89"/>
        <w:rPr>
          <w:rFonts w:eastAsia="Times New Roman" w:cstheme="minorHAnsi"/>
          <w:vanish/>
          <w:sz w:val="22"/>
          <w:szCs w:val="22"/>
          <w:lang w:val="es-EC" w:eastAsia="es-EC"/>
        </w:rPr>
      </w:pPr>
    </w:p>
    <w:p w14:paraId="057CC2DC" w14:textId="77777777" w:rsidR="00641E57" w:rsidRPr="007E0631" w:rsidRDefault="00641E57" w:rsidP="00641E57">
      <w:pPr>
        <w:ind w:right="-336"/>
        <w:jc w:val="both"/>
        <w:rPr>
          <w:rFonts w:eastAsia="Arial Unicode MS" w:cstheme="minorHAnsi"/>
          <w:color w:val="000000" w:themeColor="text1"/>
          <w:sz w:val="22"/>
          <w:szCs w:val="22"/>
          <w:lang w:val="es-EC"/>
        </w:rPr>
      </w:pPr>
    </w:p>
    <w:p w14:paraId="6827240A" w14:textId="77777777" w:rsidR="00641E57" w:rsidRPr="007E0631" w:rsidRDefault="00641E57" w:rsidP="00641E57">
      <w:pPr>
        <w:pStyle w:val="Ttulo2"/>
        <w:keepLines/>
        <w:ind w:right="-336"/>
        <w:rPr>
          <w:rFonts w:asciiTheme="minorHAnsi" w:eastAsia="Arial Unicode MS" w:hAnsiTheme="minorHAnsi" w:cstheme="minorHAnsi"/>
          <w:b w:val="0"/>
          <w:color w:val="000000" w:themeColor="text1"/>
          <w:sz w:val="22"/>
          <w:szCs w:val="22"/>
          <w:u w:val="single"/>
          <w:lang w:val="es-EC"/>
        </w:rPr>
      </w:pPr>
      <w:r w:rsidRPr="007E0631">
        <w:rPr>
          <w:rFonts w:asciiTheme="minorHAnsi" w:eastAsia="Arial Unicode MS" w:hAnsiTheme="minorHAnsi" w:cstheme="minorHAnsi"/>
          <w:bCs/>
          <w:color w:val="000000" w:themeColor="text1"/>
          <w:sz w:val="22"/>
          <w:szCs w:val="22"/>
          <w:u w:val="single"/>
          <w:lang w:val="es-EC"/>
        </w:rPr>
        <w:t>2.-</w:t>
      </w:r>
      <w:r w:rsidRPr="007E0631">
        <w:rPr>
          <w:rFonts w:asciiTheme="minorHAnsi" w:eastAsia="Arial Unicode MS" w:hAnsiTheme="minorHAnsi" w:cstheme="minorHAnsi"/>
          <w:b w:val="0"/>
          <w:color w:val="000000" w:themeColor="text1"/>
          <w:sz w:val="22"/>
          <w:szCs w:val="22"/>
          <w:u w:val="single"/>
          <w:lang w:val="es-EC"/>
        </w:rPr>
        <w:t xml:space="preserve"> </w:t>
      </w:r>
      <w:r w:rsidRPr="007E0631">
        <w:rPr>
          <w:rFonts w:asciiTheme="minorHAnsi" w:eastAsia="Arial Unicode MS" w:hAnsiTheme="minorHAnsi" w:cstheme="minorHAnsi"/>
          <w:color w:val="000000" w:themeColor="text1"/>
          <w:sz w:val="22"/>
          <w:szCs w:val="22"/>
          <w:u w:val="single"/>
          <w:lang w:val="es-EC"/>
        </w:rPr>
        <w:t xml:space="preserve">Montos de adjudicaciones similares realizadas en los 2 últimos años previos a la publicación del proceso </w:t>
      </w:r>
    </w:p>
    <w:p w14:paraId="409E7484" w14:textId="77777777" w:rsidR="00641E57" w:rsidRPr="007E0631" w:rsidRDefault="00641E57" w:rsidP="00641E57">
      <w:pPr>
        <w:rPr>
          <w:rFonts w:eastAsiaTheme="minorEastAsia" w:cstheme="minorHAnsi"/>
          <w:sz w:val="22"/>
          <w:szCs w:val="22"/>
          <w:lang w:val="es-EC"/>
        </w:rPr>
      </w:pPr>
    </w:p>
    <w:p w14:paraId="112CB79A" w14:textId="77777777" w:rsidR="00641E57" w:rsidRPr="00634E76" w:rsidRDefault="00641E57" w:rsidP="00641E57">
      <w:pPr>
        <w:ind w:right="119"/>
        <w:jc w:val="both"/>
        <w:rPr>
          <w:rFonts w:cstheme="minorHAnsi"/>
          <w:i/>
          <w:iCs/>
          <w:color w:val="000000" w:themeColor="text1"/>
          <w:sz w:val="22"/>
          <w:szCs w:val="22"/>
          <w:highlight w:val="yellow"/>
          <w:lang w:val="es-EC"/>
        </w:rPr>
      </w:pPr>
      <w:r w:rsidRPr="00634E76">
        <w:rPr>
          <w:rFonts w:eastAsiaTheme="minorEastAsia" w:cstheme="minorHAnsi"/>
          <w:i/>
          <w:iCs/>
          <w:color w:val="000000" w:themeColor="text1"/>
          <w:sz w:val="22"/>
          <w:szCs w:val="22"/>
          <w:highlight w:val="yellow"/>
          <w:lang w:val="es-EC"/>
        </w:rPr>
        <w:t>Se deberá efectuar la investigación e</w:t>
      </w:r>
      <w:r w:rsidRPr="00634E76">
        <w:rPr>
          <w:rFonts w:cstheme="minorHAnsi"/>
          <w:i/>
          <w:iCs/>
          <w:color w:val="000000" w:themeColor="text1"/>
          <w:sz w:val="22"/>
          <w:szCs w:val="22"/>
          <w:highlight w:val="yellow"/>
          <w:lang w:val="es-EC"/>
        </w:rPr>
        <w:t xml:space="preserve">n el portal institucional del SERCOP, </w:t>
      </w:r>
      <w:r w:rsidRPr="00634E76">
        <w:rPr>
          <w:rFonts w:eastAsia="Arial Unicode MS" w:cstheme="minorHAnsi"/>
          <w:i/>
          <w:iCs/>
          <w:color w:val="000000" w:themeColor="text1"/>
          <w:sz w:val="22"/>
          <w:szCs w:val="22"/>
          <w:highlight w:val="yellow"/>
          <w:lang w:val="es-EC"/>
        </w:rPr>
        <w:t>dentro de la opción “</w:t>
      </w:r>
      <w:r w:rsidRPr="00634E76">
        <w:rPr>
          <w:rFonts w:cstheme="minorHAnsi"/>
          <w:b/>
          <w:bCs/>
          <w:i/>
          <w:iCs/>
          <w:color w:val="000000" w:themeColor="text1"/>
          <w:sz w:val="22"/>
          <w:szCs w:val="22"/>
          <w:highlight w:val="yellow"/>
          <w:lang w:val="es-EC"/>
        </w:rPr>
        <w:t>Búsqueda de Procesos</w:t>
      </w:r>
      <w:r w:rsidRPr="00634E76">
        <w:rPr>
          <w:rFonts w:cstheme="minorHAnsi"/>
          <w:i/>
          <w:iCs/>
          <w:color w:val="000000" w:themeColor="text1"/>
          <w:sz w:val="22"/>
          <w:szCs w:val="22"/>
          <w:highlight w:val="yellow"/>
          <w:lang w:val="es-EC"/>
        </w:rPr>
        <w:t xml:space="preserve">”, las contrataciones cuyas características, especificaciones técnicas o términos de referencia determinen un alcance similar a las requeridas por la ESPOL en este proceso. </w:t>
      </w:r>
    </w:p>
    <w:p w14:paraId="7B8C5A05" w14:textId="77777777" w:rsidR="00641E57" w:rsidRPr="00634E76" w:rsidRDefault="00641E57" w:rsidP="00641E57">
      <w:pPr>
        <w:jc w:val="both"/>
        <w:rPr>
          <w:rFonts w:cstheme="minorHAnsi"/>
          <w:i/>
          <w:iCs/>
          <w:color w:val="000000" w:themeColor="text1"/>
          <w:sz w:val="22"/>
          <w:szCs w:val="22"/>
          <w:highlight w:val="yellow"/>
          <w:lang w:val="es-EC"/>
        </w:rPr>
      </w:pPr>
    </w:p>
    <w:p w14:paraId="5266722B" w14:textId="77777777" w:rsidR="00641E57" w:rsidRPr="00634E76" w:rsidRDefault="00641E57" w:rsidP="00641E57">
      <w:pPr>
        <w:jc w:val="both"/>
        <w:rPr>
          <w:rFonts w:cstheme="minorHAnsi"/>
          <w:i/>
          <w:iCs/>
          <w:color w:val="000000" w:themeColor="text1"/>
          <w:sz w:val="22"/>
          <w:szCs w:val="22"/>
          <w:highlight w:val="yellow"/>
          <w:lang w:val="es-EC"/>
        </w:rPr>
      </w:pPr>
      <w:r w:rsidRPr="00634E76">
        <w:rPr>
          <w:rFonts w:cstheme="minorHAnsi"/>
          <w:i/>
          <w:iCs/>
          <w:color w:val="000000" w:themeColor="text1"/>
          <w:sz w:val="22"/>
          <w:szCs w:val="22"/>
          <w:highlight w:val="yellow"/>
          <w:lang w:val="es-EC"/>
        </w:rPr>
        <w:t>Utilizar las palabras claves del objeto de contratación.</w:t>
      </w:r>
    </w:p>
    <w:p w14:paraId="35B00F6C" w14:textId="77777777" w:rsidR="003E5421" w:rsidRPr="00634E76" w:rsidRDefault="003E5421" w:rsidP="00641E57">
      <w:pPr>
        <w:jc w:val="both"/>
        <w:rPr>
          <w:rFonts w:cstheme="minorHAnsi"/>
          <w:i/>
          <w:iCs/>
          <w:color w:val="000000" w:themeColor="text1"/>
          <w:sz w:val="22"/>
          <w:szCs w:val="22"/>
          <w:highlight w:val="yellow"/>
          <w:lang w:val="es-EC"/>
        </w:rPr>
      </w:pPr>
    </w:p>
    <w:p w14:paraId="139C80D8" w14:textId="0AFF8B81" w:rsidR="003E5421" w:rsidRPr="00634E76" w:rsidRDefault="00641E57" w:rsidP="00641E57">
      <w:pPr>
        <w:jc w:val="both"/>
        <w:rPr>
          <w:rFonts w:eastAsiaTheme="minorEastAsia" w:cstheme="minorHAnsi"/>
          <w:i/>
          <w:iCs/>
          <w:color w:val="000000" w:themeColor="text1"/>
          <w:sz w:val="22"/>
          <w:szCs w:val="22"/>
          <w:highlight w:val="yellow"/>
          <w:lang w:val="es-EC"/>
        </w:rPr>
      </w:pPr>
      <w:r w:rsidRPr="00634E76">
        <w:rPr>
          <w:rFonts w:cstheme="minorHAnsi"/>
          <w:i/>
          <w:iCs/>
          <w:color w:val="000000" w:themeColor="text1"/>
          <w:sz w:val="22"/>
          <w:szCs w:val="22"/>
          <w:highlight w:val="yellow"/>
          <w:lang w:val="es-EC"/>
        </w:rPr>
        <w:t>Finalmente c</w:t>
      </w:r>
      <w:r w:rsidRPr="00634E76">
        <w:rPr>
          <w:rFonts w:eastAsiaTheme="minorEastAsia" w:cstheme="minorHAnsi"/>
          <w:i/>
          <w:iCs/>
          <w:color w:val="000000" w:themeColor="text1"/>
          <w:sz w:val="22"/>
          <w:szCs w:val="22"/>
          <w:highlight w:val="yellow"/>
          <w:lang w:val="es-EC"/>
        </w:rPr>
        <w:t>onsiderar los procesos cuyo estado en el portal sea: “en ejecución de contrato” – “en recepción” – o “finalizado”</w:t>
      </w:r>
      <w:r w:rsidR="003E5421" w:rsidRPr="00634E76">
        <w:rPr>
          <w:rFonts w:eastAsiaTheme="minorEastAsia" w:cstheme="minorHAnsi"/>
          <w:i/>
          <w:iCs/>
          <w:color w:val="000000" w:themeColor="text1"/>
          <w:sz w:val="22"/>
          <w:szCs w:val="22"/>
          <w:highlight w:val="yellow"/>
          <w:lang w:val="es-EC"/>
        </w:rPr>
        <w:t>.</w:t>
      </w:r>
    </w:p>
    <w:p w14:paraId="010E6201" w14:textId="1FD281B4" w:rsidR="003E5421" w:rsidRPr="00634E76" w:rsidRDefault="003E5421" w:rsidP="00641E57">
      <w:pPr>
        <w:jc w:val="both"/>
        <w:rPr>
          <w:rFonts w:eastAsiaTheme="minorEastAsia" w:cstheme="minorHAnsi"/>
          <w:i/>
          <w:iCs/>
          <w:color w:val="000000" w:themeColor="text1"/>
          <w:sz w:val="22"/>
          <w:szCs w:val="22"/>
          <w:highlight w:val="yellow"/>
          <w:lang w:val="es-EC"/>
        </w:rPr>
      </w:pPr>
    </w:p>
    <w:p w14:paraId="69C698DA" w14:textId="41FDF3E9" w:rsidR="003E5421" w:rsidRPr="00634E76" w:rsidRDefault="003E5421" w:rsidP="00641E57">
      <w:pPr>
        <w:jc w:val="both"/>
        <w:rPr>
          <w:rFonts w:eastAsiaTheme="minorEastAsia" w:cstheme="minorHAnsi"/>
          <w:i/>
          <w:iCs/>
          <w:color w:val="000000" w:themeColor="text1"/>
          <w:sz w:val="22"/>
          <w:szCs w:val="22"/>
          <w:highlight w:val="yellow"/>
          <w:lang w:val="es-EC"/>
        </w:rPr>
      </w:pPr>
      <w:r w:rsidRPr="00634E76">
        <w:rPr>
          <w:rFonts w:eastAsiaTheme="minorEastAsia" w:cstheme="minorHAnsi"/>
          <w:i/>
          <w:iCs/>
          <w:color w:val="000000" w:themeColor="text1"/>
          <w:sz w:val="22"/>
          <w:szCs w:val="22"/>
          <w:highlight w:val="yellow"/>
          <w:lang w:val="es-EC"/>
        </w:rPr>
        <w:t>En caso de procesos de consultoría el requirente deberá revisar en siguiente enlace:</w:t>
      </w:r>
    </w:p>
    <w:p w14:paraId="46830E08" w14:textId="76D3F9B6" w:rsidR="003E5421" w:rsidRPr="00634E76" w:rsidRDefault="00C07A67" w:rsidP="00641E57">
      <w:pPr>
        <w:jc w:val="both"/>
        <w:rPr>
          <w:rFonts w:eastAsiaTheme="minorEastAsia" w:cstheme="minorHAnsi"/>
          <w:i/>
          <w:iCs/>
          <w:color w:val="000000" w:themeColor="text1"/>
          <w:sz w:val="22"/>
          <w:szCs w:val="22"/>
          <w:lang w:val="es-EC"/>
        </w:rPr>
      </w:pPr>
      <w:hyperlink r:id="rId8" w:history="1">
        <w:r w:rsidR="003E5421" w:rsidRPr="00634E76">
          <w:rPr>
            <w:rStyle w:val="Hipervnculo"/>
            <w:rFonts w:eastAsiaTheme="minorEastAsia" w:cstheme="minorHAnsi"/>
            <w:i/>
            <w:iCs/>
            <w:color w:val="000000" w:themeColor="text1"/>
            <w:sz w:val="22"/>
            <w:szCs w:val="22"/>
            <w:highlight w:val="yellow"/>
            <w:lang w:val="es-EC"/>
          </w:rPr>
          <w:t>https://portal.compraspublicas.gob.ec/sercop/busqueda-de-consultorias/</w:t>
        </w:r>
      </w:hyperlink>
    </w:p>
    <w:p w14:paraId="19CC2D7B" w14:textId="77777777" w:rsidR="003E5421" w:rsidRPr="007E0631" w:rsidRDefault="003E5421" w:rsidP="00641E57">
      <w:pPr>
        <w:jc w:val="both"/>
        <w:rPr>
          <w:rFonts w:eastAsiaTheme="minorEastAsia" w:cstheme="minorHAnsi"/>
          <w:i/>
          <w:iCs/>
          <w:color w:val="2F5496" w:themeColor="accent1" w:themeShade="BF"/>
          <w:sz w:val="22"/>
          <w:szCs w:val="22"/>
          <w:lang w:val="es-EC"/>
        </w:rPr>
      </w:pPr>
    </w:p>
    <w:p w14:paraId="698566B8" w14:textId="77777777" w:rsidR="00641E57" w:rsidRPr="007E0631" w:rsidRDefault="00641E57" w:rsidP="00641E57">
      <w:pPr>
        <w:ind w:right="119" w:firstLine="708"/>
        <w:jc w:val="both"/>
        <w:rPr>
          <w:rFonts w:cstheme="minorHAnsi"/>
          <w:b/>
          <w:bCs/>
          <w:color w:val="000000" w:themeColor="text1"/>
          <w:sz w:val="22"/>
          <w:szCs w:val="22"/>
          <w:lang w:val="es-EC"/>
        </w:rPr>
      </w:pPr>
      <w:r w:rsidRPr="007E0631">
        <w:rPr>
          <w:rFonts w:cstheme="minorHAnsi"/>
          <w:b/>
          <w:bCs/>
          <w:color w:val="000000" w:themeColor="text1"/>
          <w:sz w:val="22"/>
          <w:szCs w:val="22"/>
          <w:lang w:val="es-EC"/>
        </w:rPr>
        <w:t>2.1 Búsqueda por palabras clave</w:t>
      </w:r>
    </w:p>
    <w:p w14:paraId="3DC28CD1" w14:textId="77777777" w:rsidR="00641E57" w:rsidRPr="007E0631" w:rsidRDefault="00641E57" w:rsidP="00641E57">
      <w:pPr>
        <w:ind w:right="119"/>
        <w:jc w:val="both"/>
        <w:rPr>
          <w:rFonts w:cstheme="minorHAnsi"/>
          <w:color w:val="000000" w:themeColor="text1"/>
          <w:sz w:val="22"/>
          <w:szCs w:val="22"/>
          <w:lang w:val="es-EC"/>
        </w:rPr>
      </w:pPr>
    </w:p>
    <w:p w14:paraId="6BA0FDF2" w14:textId="77777777" w:rsidR="00641E57" w:rsidRPr="007E0631" w:rsidRDefault="00641E57" w:rsidP="00641E57">
      <w:pPr>
        <w:ind w:right="119"/>
        <w:jc w:val="both"/>
        <w:rPr>
          <w:rFonts w:eastAsia="Arial Unicode MS" w:cstheme="minorHAnsi"/>
          <w:color w:val="000000" w:themeColor="text1"/>
          <w:sz w:val="22"/>
          <w:szCs w:val="22"/>
          <w:lang w:val="es-EC"/>
        </w:rPr>
      </w:pPr>
      <w:r w:rsidRPr="007E0631">
        <w:rPr>
          <w:rFonts w:cstheme="minorHAnsi"/>
          <w:color w:val="000000" w:themeColor="text1"/>
          <w:sz w:val="22"/>
          <w:szCs w:val="22"/>
          <w:lang w:val="es-EC"/>
        </w:rPr>
        <w:t>A través de la herramienta “Búsqueda de Procesos de Contratación”, disponible en el portal institucional del SERCOP, se procedió con la identificación de procesos utilizando palabras clave similares al objeto de este proceso de contratación, obteniendo los siguientes resultados:</w:t>
      </w:r>
    </w:p>
    <w:p w14:paraId="1A3B2CD2" w14:textId="77777777" w:rsidR="00641E57" w:rsidRPr="007E0631" w:rsidRDefault="00641E57" w:rsidP="00641E57">
      <w:pPr>
        <w:jc w:val="both"/>
        <w:rPr>
          <w:rFonts w:eastAsiaTheme="minorEastAsia" w:cstheme="minorHAnsi"/>
          <w:sz w:val="22"/>
          <w:szCs w:val="22"/>
          <w:lang w:val="es-EC"/>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64"/>
      </w:tblGrid>
      <w:tr w:rsidR="00641E57" w:rsidRPr="00C07A67" w14:paraId="0D63B66B" w14:textId="77777777" w:rsidTr="00613B44">
        <w:tc>
          <w:tcPr>
            <w:tcW w:w="2551" w:type="dxa"/>
          </w:tcPr>
          <w:p w14:paraId="6B332A29" w14:textId="77777777" w:rsidR="00641E57" w:rsidRPr="007E0631" w:rsidRDefault="00641E57" w:rsidP="00613B44">
            <w:pPr>
              <w:pStyle w:val="Prrafodelista"/>
              <w:ind w:left="284" w:right="-336" w:hanging="284"/>
              <w:jc w:val="both"/>
              <w:rPr>
                <w:rFonts w:eastAsiaTheme="minorHAnsi" w:cstheme="minorHAnsi"/>
                <w:color w:val="000000" w:themeColor="text1"/>
              </w:rPr>
            </w:pPr>
            <w:r w:rsidRPr="007E0631">
              <w:rPr>
                <w:rFonts w:eastAsiaTheme="minorHAnsi" w:cstheme="minorHAnsi"/>
                <w:color w:val="000000" w:themeColor="text1"/>
              </w:rPr>
              <w:t xml:space="preserve">Forma de búsqueda </w:t>
            </w:r>
          </w:p>
        </w:tc>
        <w:tc>
          <w:tcPr>
            <w:tcW w:w="5664" w:type="dxa"/>
          </w:tcPr>
          <w:p w14:paraId="24E557BD" w14:textId="77777777" w:rsidR="00641E57" w:rsidRPr="007E0631" w:rsidRDefault="00641E57" w:rsidP="00613B44">
            <w:pPr>
              <w:ind w:right="-336"/>
              <w:jc w:val="both"/>
              <w:rPr>
                <w:rFonts w:cstheme="minorHAnsi"/>
                <w:color w:val="000000" w:themeColor="text1"/>
                <w:sz w:val="22"/>
                <w:szCs w:val="22"/>
                <w:lang w:val="es-EC"/>
              </w:rPr>
            </w:pPr>
            <w:r w:rsidRPr="007E0631">
              <w:rPr>
                <w:rFonts w:cstheme="minorHAnsi"/>
                <w:color w:val="000000" w:themeColor="text1"/>
                <w:sz w:val="22"/>
                <w:szCs w:val="22"/>
                <w:highlight w:val="green"/>
                <w:lang w:val="es-EC"/>
              </w:rPr>
              <w:t>Indicar las palabras clave utilizadas</w:t>
            </w:r>
          </w:p>
        </w:tc>
      </w:tr>
      <w:tr w:rsidR="00641E57" w:rsidRPr="00C07A67" w14:paraId="0B84B2DF" w14:textId="77777777" w:rsidTr="00613B44">
        <w:tc>
          <w:tcPr>
            <w:tcW w:w="2551" w:type="dxa"/>
          </w:tcPr>
          <w:p w14:paraId="4559E8A8" w14:textId="77777777" w:rsidR="00641E57" w:rsidRPr="007E0631" w:rsidRDefault="00641E57" w:rsidP="00613B44">
            <w:pPr>
              <w:pStyle w:val="Prrafodelista"/>
              <w:ind w:left="284" w:right="-336" w:hanging="284"/>
              <w:jc w:val="both"/>
              <w:rPr>
                <w:rFonts w:eastAsiaTheme="minorHAnsi" w:cstheme="minorHAnsi"/>
                <w:color w:val="000000" w:themeColor="text1"/>
              </w:rPr>
            </w:pPr>
            <w:r w:rsidRPr="007E0631">
              <w:rPr>
                <w:rFonts w:eastAsiaTheme="minorHAnsi" w:cstheme="minorHAnsi"/>
                <w:color w:val="000000" w:themeColor="text1"/>
              </w:rPr>
              <w:t>Años de búsqueda</w:t>
            </w:r>
          </w:p>
        </w:tc>
        <w:tc>
          <w:tcPr>
            <w:tcW w:w="5664" w:type="dxa"/>
          </w:tcPr>
          <w:p w14:paraId="253F614E" w14:textId="5ED0636B" w:rsidR="00641E57" w:rsidRPr="007E0631" w:rsidRDefault="00641E57" w:rsidP="00613B44">
            <w:pPr>
              <w:pStyle w:val="Prrafodelista"/>
              <w:ind w:left="34"/>
              <w:jc w:val="both"/>
              <w:rPr>
                <w:rFonts w:eastAsiaTheme="minorHAnsi" w:cstheme="minorHAnsi"/>
                <w:color w:val="000000" w:themeColor="text1"/>
              </w:rPr>
            </w:pPr>
            <w:r w:rsidRPr="007E0631">
              <w:rPr>
                <w:rFonts w:eastAsiaTheme="minorHAnsi" w:cstheme="minorHAnsi"/>
                <w:color w:val="000000" w:themeColor="text1"/>
                <w:highlight w:val="green"/>
              </w:rPr>
              <w:t>Indicar los años de búsqueda</w:t>
            </w:r>
            <w:r w:rsidR="00B47DAE" w:rsidRPr="007E0631">
              <w:rPr>
                <w:rFonts w:eastAsiaTheme="minorHAnsi" w:cstheme="minorHAnsi"/>
                <w:color w:val="000000" w:themeColor="text1"/>
                <w:highlight w:val="green"/>
              </w:rPr>
              <w:t xml:space="preserve"> (</w:t>
            </w:r>
            <w:r w:rsidRPr="007E0631">
              <w:rPr>
                <w:rFonts w:eastAsiaTheme="minorHAnsi" w:cstheme="minorHAnsi"/>
                <w:color w:val="000000" w:themeColor="text1"/>
                <w:highlight w:val="green"/>
              </w:rPr>
              <w:t>últimos 2 años)</w:t>
            </w:r>
          </w:p>
        </w:tc>
      </w:tr>
    </w:tbl>
    <w:p w14:paraId="7CCEDE10" w14:textId="77777777" w:rsidR="00641E57" w:rsidRPr="007E0631" w:rsidRDefault="00641E57" w:rsidP="00641E57">
      <w:pPr>
        <w:ind w:right="-336"/>
        <w:jc w:val="both"/>
        <w:rPr>
          <w:rFonts w:cstheme="minorHAnsi"/>
          <w:color w:val="000000" w:themeColor="text1"/>
          <w:sz w:val="22"/>
          <w:szCs w:val="22"/>
          <w:lang w:val="es-EC"/>
        </w:rPr>
      </w:pPr>
    </w:p>
    <w:p w14:paraId="272A0FD7" w14:textId="77777777" w:rsidR="00641E57" w:rsidRPr="00846544" w:rsidRDefault="00641E57" w:rsidP="00641E57">
      <w:pPr>
        <w:jc w:val="both"/>
        <w:rPr>
          <w:rFonts w:eastAsiaTheme="minorEastAsia" w:cstheme="minorHAnsi"/>
          <w:sz w:val="22"/>
          <w:szCs w:val="22"/>
          <w:highlight w:val="green"/>
          <w:lang w:val="es-EC"/>
        </w:rPr>
      </w:pPr>
      <w:r w:rsidRPr="00846544">
        <w:rPr>
          <w:rFonts w:eastAsiaTheme="minorEastAsia" w:cstheme="minorHAnsi"/>
          <w:sz w:val="22"/>
          <w:szCs w:val="22"/>
          <w:highlight w:val="green"/>
          <w:lang w:val="es-EC"/>
        </w:rPr>
        <w:t xml:space="preserve">Incluir captura de pantalla de la búsqueda de cada palabra clave  </w:t>
      </w:r>
    </w:p>
    <w:p w14:paraId="13AE60AF" w14:textId="77777777" w:rsidR="00641E57" w:rsidRPr="007E0631" w:rsidRDefault="00641E57" w:rsidP="00641E57">
      <w:pPr>
        <w:rPr>
          <w:rFonts w:cstheme="minorHAnsi"/>
          <w:sz w:val="22"/>
          <w:szCs w:val="22"/>
          <w:lang w:val="es-EC"/>
        </w:rPr>
      </w:pPr>
      <w:r w:rsidRPr="00846544">
        <w:rPr>
          <w:rFonts w:eastAsiaTheme="minorEastAsia" w:cstheme="minorHAnsi"/>
          <w:sz w:val="22"/>
          <w:szCs w:val="22"/>
          <w:highlight w:val="green"/>
          <w:lang w:val="es-EC"/>
        </w:rPr>
        <w:t>CAPTURAS DE PANTALLA</w:t>
      </w:r>
    </w:p>
    <w:p w14:paraId="23BFC82F" w14:textId="77777777" w:rsidR="00641E57" w:rsidRPr="007E0631" w:rsidRDefault="00641E57" w:rsidP="00641E57">
      <w:pPr>
        <w:rPr>
          <w:rFonts w:cstheme="minorHAnsi"/>
          <w:sz w:val="22"/>
          <w:szCs w:val="22"/>
          <w:lang w:val="es-EC"/>
        </w:rPr>
      </w:pPr>
    </w:p>
    <w:p w14:paraId="0F6F65CE" w14:textId="77777777" w:rsidR="00641E57" w:rsidRPr="007E0631" w:rsidRDefault="00641E57" w:rsidP="00641E57">
      <w:pPr>
        <w:ind w:left="705"/>
        <w:rPr>
          <w:rFonts w:cstheme="minorHAnsi"/>
          <w:b/>
          <w:bCs/>
          <w:color w:val="000000" w:themeColor="text1"/>
          <w:sz w:val="22"/>
          <w:szCs w:val="22"/>
          <w:lang w:val="es-EC"/>
        </w:rPr>
      </w:pPr>
      <w:r w:rsidRPr="007E0631">
        <w:rPr>
          <w:rFonts w:cstheme="minorHAnsi"/>
          <w:b/>
          <w:bCs/>
          <w:sz w:val="22"/>
          <w:szCs w:val="22"/>
          <w:lang w:val="es-EC"/>
        </w:rPr>
        <w:t xml:space="preserve">2.2 Procesos </w:t>
      </w:r>
      <w:r w:rsidRPr="007E0631">
        <w:rPr>
          <w:rFonts w:cstheme="minorHAnsi"/>
          <w:b/>
          <w:bCs/>
          <w:color w:val="000000" w:themeColor="text1"/>
          <w:sz w:val="22"/>
          <w:szCs w:val="22"/>
          <w:lang w:val="es-EC"/>
        </w:rPr>
        <w:t>encontrados en el portal SERCOP con las palabras clave en estado “ejecución de contrato” – “en recepción” – o “finalizado” / procesos encontrados en el sistema de ESPOL en estado finalizado</w:t>
      </w:r>
    </w:p>
    <w:p w14:paraId="3FA14230" w14:textId="77777777" w:rsidR="00641E57" w:rsidRPr="007E0631" w:rsidRDefault="00641E57" w:rsidP="00641E57">
      <w:pPr>
        <w:rPr>
          <w:rFonts w:cstheme="minorHAnsi"/>
          <w:color w:val="000000" w:themeColor="text1"/>
          <w:sz w:val="22"/>
          <w:szCs w:val="22"/>
          <w:lang w:val="es-EC"/>
        </w:rPr>
      </w:pPr>
    </w:p>
    <w:p w14:paraId="287507AD" w14:textId="77777777" w:rsidR="00641E57" w:rsidRPr="007E0631" w:rsidRDefault="00641E57" w:rsidP="00641E57">
      <w:pPr>
        <w:ind w:right="119"/>
        <w:jc w:val="both"/>
        <w:rPr>
          <w:rFonts w:eastAsia="Arial Unicode MS" w:cstheme="minorHAnsi"/>
          <w:color w:val="000000" w:themeColor="text1"/>
          <w:sz w:val="22"/>
          <w:szCs w:val="22"/>
          <w:lang w:val="es-EC"/>
        </w:rPr>
      </w:pPr>
      <w:r w:rsidRPr="007E0631">
        <w:rPr>
          <w:rFonts w:cstheme="minorHAnsi"/>
          <w:color w:val="000000" w:themeColor="text1"/>
          <w:sz w:val="22"/>
          <w:szCs w:val="22"/>
          <w:lang w:val="es-EC"/>
        </w:rPr>
        <w:lastRenderedPageBreak/>
        <w:t xml:space="preserve">Identificadas las contrataciones en los estados indicados, se procede a verificar de estas, los procesos cuyas características, especificaciones técnicas o términos de referencia determinen un alcance similar a las requeridas por la ESPOL en este proceso de contratación: </w:t>
      </w:r>
    </w:p>
    <w:p w14:paraId="2CB44254" w14:textId="77777777" w:rsidR="00641E57" w:rsidRPr="007E0631" w:rsidRDefault="00641E57" w:rsidP="00641E57">
      <w:pPr>
        <w:ind w:right="-336"/>
        <w:jc w:val="both"/>
        <w:rPr>
          <w:rFonts w:cstheme="minorHAnsi"/>
          <w:color w:val="000000" w:themeColor="text1"/>
          <w:sz w:val="22"/>
          <w:szCs w:val="22"/>
          <w:lang w:val="es-EC"/>
        </w:rPr>
      </w:pPr>
    </w:p>
    <w:tbl>
      <w:tblPr>
        <w:tblW w:w="9498" w:type="dxa"/>
        <w:tblInd w:w="-289" w:type="dxa"/>
        <w:tblLayout w:type="fixed"/>
        <w:tblCellMar>
          <w:left w:w="70" w:type="dxa"/>
          <w:right w:w="70" w:type="dxa"/>
        </w:tblCellMar>
        <w:tblLook w:val="04A0" w:firstRow="1" w:lastRow="0" w:firstColumn="1" w:lastColumn="0" w:noHBand="0" w:noVBand="1"/>
      </w:tblPr>
      <w:tblGrid>
        <w:gridCol w:w="993"/>
        <w:gridCol w:w="2410"/>
        <w:gridCol w:w="3685"/>
        <w:gridCol w:w="1134"/>
        <w:gridCol w:w="1276"/>
      </w:tblGrid>
      <w:tr w:rsidR="00641E57" w:rsidRPr="00846544" w14:paraId="2CA022D9" w14:textId="77777777" w:rsidTr="009C4FC1">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615920" w14:textId="77777777" w:rsidR="00641E57" w:rsidRPr="00846544" w:rsidRDefault="00641E57" w:rsidP="00613B44">
            <w:pPr>
              <w:jc w:val="center"/>
              <w:rPr>
                <w:rFonts w:eastAsia="Times New Roman" w:cstheme="minorHAnsi"/>
                <w:b/>
                <w:bCs/>
                <w:color w:val="333333"/>
                <w:sz w:val="18"/>
                <w:szCs w:val="18"/>
                <w:lang w:val="es-EC" w:eastAsia="es-EC"/>
              </w:rPr>
            </w:pPr>
            <w:r w:rsidRPr="00846544">
              <w:rPr>
                <w:rFonts w:eastAsia="Times New Roman" w:cstheme="minorHAnsi"/>
                <w:b/>
                <w:bCs/>
                <w:color w:val="333333"/>
                <w:sz w:val="18"/>
                <w:szCs w:val="18"/>
                <w:lang w:val="es-EC" w:eastAsia="es-EC"/>
              </w:rPr>
              <w:t>Código</w:t>
            </w:r>
          </w:p>
        </w:tc>
        <w:tc>
          <w:tcPr>
            <w:tcW w:w="24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3A4D47A" w14:textId="77777777" w:rsidR="00641E57" w:rsidRPr="00846544" w:rsidRDefault="00641E57" w:rsidP="00613B44">
            <w:pPr>
              <w:jc w:val="center"/>
              <w:rPr>
                <w:rFonts w:eastAsia="Times New Roman" w:cstheme="minorHAnsi"/>
                <w:b/>
                <w:bCs/>
                <w:color w:val="333333"/>
                <w:sz w:val="18"/>
                <w:szCs w:val="18"/>
                <w:lang w:val="es-EC" w:eastAsia="es-EC"/>
              </w:rPr>
            </w:pPr>
            <w:r w:rsidRPr="00846544">
              <w:rPr>
                <w:rFonts w:eastAsia="Times New Roman" w:cstheme="minorHAnsi"/>
                <w:b/>
                <w:bCs/>
                <w:color w:val="333333"/>
                <w:sz w:val="18"/>
                <w:szCs w:val="18"/>
                <w:lang w:val="es-EC" w:eastAsia="es-EC"/>
              </w:rPr>
              <w:t>Entidad Contratante</w:t>
            </w:r>
          </w:p>
        </w:tc>
        <w:tc>
          <w:tcPr>
            <w:tcW w:w="368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5781A79" w14:textId="77777777" w:rsidR="00641E57" w:rsidRPr="00846544" w:rsidRDefault="00641E57" w:rsidP="00613B44">
            <w:pPr>
              <w:jc w:val="center"/>
              <w:rPr>
                <w:rFonts w:eastAsia="Times New Roman" w:cstheme="minorHAnsi"/>
                <w:b/>
                <w:bCs/>
                <w:color w:val="333333"/>
                <w:sz w:val="18"/>
                <w:szCs w:val="18"/>
                <w:lang w:val="es-EC" w:eastAsia="es-EC"/>
              </w:rPr>
            </w:pPr>
            <w:r w:rsidRPr="00846544">
              <w:rPr>
                <w:rFonts w:eastAsia="Times New Roman" w:cstheme="minorHAnsi"/>
                <w:b/>
                <w:bCs/>
                <w:color w:val="333333"/>
                <w:sz w:val="18"/>
                <w:szCs w:val="18"/>
                <w:lang w:val="es-EC" w:eastAsia="es-EC"/>
              </w:rPr>
              <w:t>Objeto del Proceso</w:t>
            </w:r>
          </w:p>
        </w:tc>
        <w:tc>
          <w:tcPr>
            <w:tcW w:w="1134" w:type="dxa"/>
            <w:tcBorders>
              <w:top w:val="single" w:sz="4" w:space="0" w:color="auto"/>
              <w:left w:val="nil"/>
              <w:bottom w:val="single" w:sz="4" w:space="0" w:color="auto"/>
              <w:right w:val="single" w:sz="4" w:space="0" w:color="auto"/>
            </w:tcBorders>
            <w:shd w:val="clear" w:color="auto" w:fill="D9E2F3" w:themeFill="accent1" w:themeFillTint="33"/>
          </w:tcPr>
          <w:p w14:paraId="6B9C58BD" w14:textId="77777777" w:rsidR="00641E57" w:rsidRPr="00846544" w:rsidRDefault="00641E57" w:rsidP="00613B44">
            <w:pPr>
              <w:jc w:val="center"/>
              <w:rPr>
                <w:rFonts w:eastAsia="Times New Roman" w:cstheme="minorHAnsi"/>
                <w:b/>
                <w:bCs/>
                <w:color w:val="333333"/>
                <w:sz w:val="18"/>
                <w:szCs w:val="18"/>
                <w:lang w:val="es-EC" w:eastAsia="es-EC"/>
              </w:rPr>
            </w:pPr>
            <w:r w:rsidRPr="00846544">
              <w:rPr>
                <w:rFonts w:eastAsia="Times New Roman" w:cstheme="minorHAnsi"/>
                <w:b/>
                <w:bCs/>
                <w:color w:val="333333"/>
                <w:sz w:val="18"/>
                <w:szCs w:val="18"/>
                <w:lang w:val="es-EC" w:eastAsia="es-EC"/>
              </w:rPr>
              <w:t>Estado</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05411F" w14:textId="77777777" w:rsidR="00641E57" w:rsidRPr="00846544" w:rsidRDefault="00641E57" w:rsidP="00613B44">
            <w:pPr>
              <w:jc w:val="center"/>
              <w:rPr>
                <w:rFonts w:eastAsia="Times New Roman" w:cstheme="minorHAnsi"/>
                <w:b/>
                <w:bCs/>
                <w:color w:val="333333"/>
                <w:sz w:val="18"/>
                <w:szCs w:val="18"/>
                <w:lang w:val="es-EC" w:eastAsia="es-EC"/>
              </w:rPr>
            </w:pPr>
            <w:r w:rsidRPr="00846544">
              <w:rPr>
                <w:rFonts w:eastAsia="Times New Roman" w:cstheme="minorHAnsi"/>
                <w:b/>
                <w:bCs/>
                <w:color w:val="333333"/>
                <w:sz w:val="18"/>
                <w:szCs w:val="18"/>
                <w:lang w:val="es-EC" w:eastAsia="es-EC"/>
              </w:rPr>
              <w:t>Cumple / no cumple</w:t>
            </w:r>
          </w:p>
        </w:tc>
      </w:tr>
      <w:tr w:rsidR="00641E57" w:rsidRPr="00C07A67" w14:paraId="351874B0" w14:textId="77777777" w:rsidTr="00CE6E95">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5977B" w14:textId="77777777" w:rsidR="00641E57" w:rsidRPr="00846544" w:rsidRDefault="00641E57" w:rsidP="00613B44">
            <w:pPr>
              <w:jc w:val="center"/>
              <w:rPr>
                <w:rFonts w:eastAsia="Times New Roman" w:cstheme="minorHAnsi"/>
                <w:color w:val="0563C1"/>
                <w:sz w:val="18"/>
                <w:szCs w:val="18"/>
                <w:highlight w:val="green"/>
                <w:u w:val="single"/>
                <w:lang w:val="es-EC" w:eastAsia="es-EC"/>
              </w:rPr>
            </w:pPr>
            <w:r w:rsidRPr="00846544">
              <w:rPr>
                <w:rFonts w:eastAsia="Times New Roman" w:cstheme="minorHAnsi"/>
                <w:color w:val="0563C1"/>
                <w:sz w:val="18"/>
                <w:szCs w:val="18"/>
                <w:highlight w:val="green"/>
                <w:u w:val="single"/>
                <w:lang w:val="es-EC" w:eastAsia="es-EC"/>
              </w:rPr>
              <w:t>XXXXXXX</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2710972"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XXXXXXXXXXXXXXXXXX</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55844A5B"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XXXXXXXXXXXXXXXXXXXXXXXXXXXXX</w:t>
            </w:r>
          </w:p>
        </w:tc>
        <w:tc>
          <w:tcPr>
            <w:tcW w:w="1134" w:type="dxa"/>
            <w:tcBorders>
              <w:top w:val="single" w:sz="4" w:space="0" w:color="auto"/>
              <w:left w:val="nil"/>
              <w:bottom w:val="single" w:sz="4" w:space="0" w:color="auto"/>
              <w:right w:val="single" w:sz="4" w:space="0" w:color="auto"/>
            </w:tcBorders>
            <w:shd w:val="clear" w:color="000000" w:fill="FFFFFF"/>
          </w:tcPr>
          <w:p w14:paraId="4F256D22"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Finalizado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896A7" w14:textId="50FDD751" w:rsidR="00641E57" w:rsidRPr="00846544" w:rsidRDefault="00CE6E95"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Justificar técnicamente por qué no cumple</w:t>
            </w:r>
          </w:p>
        </w:tc>
      </w:tr>
      <w:tr w:rsidR="00641E57" w:rsidRPr="00846544" w14:paraId="298610A9" w14:textId="77777777" w:rsidTr="00CE6E95">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6414C9F" w14:textId="77777777" w:rsidR="00641E57" w:rsidRPr="00846544" w:rsidRDefault="00641E57" w:rsidP="00613B44">
            <w:pPr>
              <w:jc w:val="center"/>
              <w:rPr>
                <w:rFonts w:cstheme="minorHAnsi"/>
                <w:sz w:val="18"/>
                <w:szCs w:val="18"/>
                <w:highlight w:val="green"/>
              </w:rPr>
            </w:pPr>
            <w:r w:rsidRPr="00846544">
              <w:rPr>
                <w:rFonts w:cstheme="minorHAnsi"/>
                <w:sz w:val="18"/>
                <w:szCs w:val="18"/>
                <w:highlight w:val="green"/>
              </w:rPr>
              <w:t>XXXX</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2252A95" w14:textId="55E755AC"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XXXXXXXXXXXXXXXXXX</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36DF6029"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XXXXXXXXXXXXXXXXXXXXXXX</w:t>
            </w:r>
          </w:p>
        </w:tc>
        <w:tc>
          <w:tcPr>
            <w:tcW w:w="1134" w:type="dxa"/>
            <w:tcBorders>
              <w:top w:val="single" w:sz="4" w:space="0" w:color="auto"/>
              <w:left w:val="nil"/>
              <w:bottom w:val="single" w:sz="4" w:space="0" w:color="auto"/>
              <w:right w:val="single" w:sz="4" w:space="0" w:color="auto"/>
            </w:tcBorders>
            <w:shd w:val="clear" w:color="000000" w:fill="FFFFFF"/>
          </w:tcPr>
          <w:p w14:paraId="3278CA0E"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En ejecución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EC47A9" w14:textId="77777777" w:rsidR="00641E57" w:rsidRPr="00846544" w:rsidRDefault="00641E57" w:rsidP="00613B44">
            <w:pPr>
              <w:jc w:val="center"/>
              <w:rPr>
                <w:rFonts w:eastAsia="Times New Roman" w:cstheme="minorHAnsi"/>
                <w:color w:val="4F4F4F"/>
                <w:sz w:val="18"/>
                <w:szCs w:val="18"/>
                <w:highlight w:val="green"/>
                <w:lang w:val="es-EC" w:eastAsia="es-EC"/>
              </w:rPr>
            </w:pPr>
            <w:r w:rsidRPr="00846544">
              <w:rPr>
                <w:rFonts w:eastAsia="Times New Roman" w:cstheme="minorHAnsi"/>
                <w:color w:val="4F4F4F"/>
                <w:sz w:val="18"/>
                <w:szCs w:val="18"/>
                <w:highlight w:val="green"/>
                <w:lang w:val="es-EC" w:eastAsia="es-EC"/>
              </w:rPr>
              <w:t>Si cumple</w:t>
            </w:r>
          </w:p>
        </w:tc>
      </w:tr>
    </w:tbl>
    <w:p w14:paraId="1739FD50" w14:textId="77777777" w:rsidR="00641E57" w:rsidRPr="00846544" w:rsidRDefault="00641E57" w:rsidP="00641E57">
      <w:pPr>
        <w:ind w:right="119"/>
        <w:jc w:val="both"/>
        <w:rPr>
          <w:rFonts w:cstheme="minorHAnsi"/>
          <w:sz w:val="18"/>
          <w:szCs w:val="18"/>
          <w:lang w:val="es-EC"/>
        </w:rPr>
      </w:pPr>
      <w:r w:rsidRPr="00846544">
        <w:rPr>
          <w:rFonts w:cstheme="minorHAnsi"/>
          <w:sz w:val="18"/>
          <w:szCs w:val="18"/>
          <w:lang w:val="es-EC"/>
        </w:rPr>
        <w:tab/>
      </w:r>
    </w:p>
    <w:p w14:paraId="26B79857" w14:textId="77777777" w:rsidR="00641E57" w:rsidRPr="007E0631" w:rsidRDefault="00641E57" w:rsidP="00641E57">
      <w:pPr>
        <w:ind w:right="119" w:firstLine="708"/>
        <w:jc w:val="both"/>
        <w:rPr>
          <w:rFonts w:cstheme="minorHAnsi"/>
          <w:b/>
          <w:bCs/>
          <w:sz w:val="22"/>
          <w:szCs w:val="22"/>
          <w:lang w:val="es-EC"/>
        </w:rPr>
      </w:pPr>
      <w:r w:rsidRPr="007E0631">
        <w:rPr>
          <w:rFonts w:cstheme="minorHAnsi"/>
          <w:b/>
          <w:bCs/>
          <w:sz w:val="22"/>
          <w:szCs w:val="22"/>
          <w:lang w:val="es-EC"/>
        </w:rPr>
        <w:t>2.3 Identificación de precios unitarios</w:t>
      </w:r>
    </w:p>
    <w:p w14:paraId="6C5C16DF" w14:textId="77777777" w:rsidR="00641E57" w:rsidRPr="007E0631" w:rsidRDefault="00641E57" w:rsidP="00641E57">
      <w:pPr>
        <w:ind w:right="119"/>
        <w:jc w:val="both"/>
        <w:rPr>
          <w:rFonts w:cstheme="minorHAnsi"/>
          <w:b/>
          <w:bCs/>
          <w:sz w:val="22"/>
          <w:szCs w:val="22"/>
          <w:lang w:val="es-EC"/>
        </w:rPr>
      </w:pPr>
    </w:p>
    <w:p w14:paraId="57B00820" w14:textId="0E29557E" w:rsidR="00641E57" w:rsidRPr="007E0631" w:rsidRDefault="00641E57" w:rsidP="00CE6E95">
      <w:pPr>
        <w:ind w:right="119"/>
        <w:jc w:val="both"/>
        <w:rPr>
          <w:rFonts w:cstheme="minorHAnsi"/>
          <w:sz w:val="22"/>
          <w:szCs w:val="22"/>
          <w:lang w:val="es-EC"/>
        </w:rPr>
      </w:pPr>
      <w:r w:rsidRPr="007E0631">
        <w:rPr>
          <w:rFonts w:cstheme="minorHAnsi"/>
          <w:sz w:val="22"/>
          <w:szCs w:val="22"/>
          <w:lang w:val="es-EC"/>
        </w:rPr>
        <w:t xml:space="preserve">De la revisión efectuada a los </w:t>
      </w:r>
      <w:r w:rsidRPr="007E0631">
        <w:rPr>
          <w:rFonts w:cstheme="minorHAnsi"/>
          <w:b/>
          <w:bCs/>
          <w:sz w:val="22"/>
          <w:szCs w:val="22"/>
          <w:highlight w:val="green"/>
          <w:lang w:val="es-EC"/>
        </w:rPr>
        <w:t>XX</w:t>
      </w:r>
      <w:r w:rsidRPr="007E0631">
        <w:rPr>
          <w:rFonts w:cstheme="minorHAnsi"/>
          <w:sz w:val="22"/>
          <w:szCs w:val="22"/>
          <w:lang w:val="es-EC"/>
        </w:rPr>
        <w:t xml:space="preserve"> procesos de </w:t>
      </w:r>
      <w:r w:rsidRPr="007E0631">
        <w:rPr>
          <w:rFonts w:cstheme="minorHAnsi"/>
          <w:color w:val="000000" w:themeColor="text1"/>
          <w:sz w:val="22"/>
          <w:szCs w:val="22"/>
          <w:lang w:val="es-EC"/>
        </w:rPr>
        <w:t xml:space="preserve">contratación cuyas características, especificaciones técnicas o términos de referencia sí son similares a las requeridas por la ESPOL, se ha identificado </w:t>
      </w:r>
      <w:r w:rsidRPr="007E0631">
        <w:rPr>
          <w:rFonts w:cstheme="minorHAnsi"/>
          <w:sz w:val="22"/>
          <w:szCs w:val="22"/>
          <w:lang w:val="es-EC"/>
        </w:rPr>
        <w:t>los precios unitarios de cada uno de estos rubros.</w:t>
      </w:r>
    </w:p>
    <w:p w14:paraId="17349855" w14:textId="3B91DBEB" w:rsidR="00641E57" w:rsidRDefault="00846544" w:rsidP="00846544">
      <w:pPr>
        <w:tabs>
          <w:tab w:val="left" w:pos="1280"/>
        </w:tabs>
        <w:rPr>
          <w:rFonts w:cstheme="minorHAnsi"/>
          <w:sz w:val="22"/>
          <w:szCs w:val="22"/>
          <w:lang w:val="es-EC"/>
        </w:rPr>
      </w:pPr>
      <w:r>
        <w:rPr>
          <w:rFonts w:cstheme="minorHAnsi"/>
          <w:sz w:val="22"/>
          <w:szCs w:val="22"/>
          <w:lang w:val="es-EC"/>
        </w:rPr>
        <w:tab/>
      </w:r>
    </w:p>
    <w:p w14:paraId="65AE9DA9" w14:textId="76E34DAF" w:rsidR="00846544" w:rsidRDefault="00846544" w:rsidP="00846544">
      <w:pPr>
        <w:tabs>
          <w:tab w:val="left" w:pos="1280"/>
        </w:tabs>
        <w:rPr>
          <w:rFonts w:cstheme="minorHAnsi"/>
          <w:sz w:val="22"/>
          <w:szCs w:val="22"/>
          <w:lang w:val="es-EC"/>
        </w:rPr>
      </w:pPr>
    </w:p>
    <w:p w14:paraId="08E2F722" w14:textId="77777777" w:rsidR="00641E57" w:rsidRPr="007E0631" w:rsidRDefault="00641E57" w:rsidP="00641E57">
      <w:pPr>
        <w:ind w:right="119"/>
        <w:jc w:val="both"/>
        <w:rPr>
          <w:rFonts w:eastAsia="Arial Unicode MS" w:cstheme="minorHAnsi"/>
          <w:b/>
          <w:bCs/>
          <w:color w:val="000000" w:themeColor="text1"/>
          <w:sz w:val="22"/>
          <w:szCs w:val="22"/>
          <w:lang w:val="es-EC"/>
        </w:rPr>
      </w:pPr>
      <w:r w:rsidRPr="007E0631">
        <w:rPr>
          <w:rFonts w:eastAsia="Arial Unicode MS" w:cstheme="minorHAnsi"/>
          <w:b/>
          <w:bCs/>
          <w:color w:val="000000" w:themeColor="text1"/>
          <w:sz w:val="22"/>
          <w:szCs w:val="22"/>
          <w:lang w:val="es-EC"/>
        </w:rPr>
        <w:t xml:space="preserve">3.- Tomar en cuenta la variación de precios locales / importados, según corresponda. </w:t>
      </w:r>
    </w:p>
    <w:p w14:paraId="062F7932" w14:textId="77777777" w:rsidR="00641E57" w:rsidRPr="007E0631" w:rsidRDefault="00641E57" w:rsidP="00641E57">
      <w:pPr>
        <w:ind w:right="119"/>
        <w:jc w:val="both"/>
        <w:rPr>
          <w:rFonts w:cstheme="minorHAnsi"/>
          <w:b/>
          <w:bCs/>
          <w:sz w:val="22"/>
          <w:szCs w:val="22"/>
          <w:lang w:val="es-EC"/>
        </w:rPr>
      </w:pPr>
      <w:r w:rsidRPr="007E0631">
        <w:rPr>
          <w:rFonts w:eastAsia="Arial Unicode MS" w:cstheme="minorHAnsi"/>
          <w:b/>
          <w:bCs/>
          <w:color w:val="000000" w:themeColor="text1"/>
          <w:sz w:val="22"/>
          <w:szCs w:val="22"/>
          <w:lang w:val="es-EC"/>
        </w:rPr>
        <w:t>De ser necesario traer los montos a valores presentes, considerando la inflación (nacional e/o internacional); es decir, realizar el análisis a precios actuales.</w:t>
      </w:r>
    </w:p>
    <w:p w14:paraId="66491C39" w14:textId="77777777" w:rsidR="00641E57" w:rsidRPr="007E0631" w:rsidRDefault="00641E57" w:rsidP="00641E57">
      <w:pPr>
        <w:jc w:val="both"/>
        <w:rPr>
          <w:rStyle w:val="eop"/>
          <w:rFonts w:cstheme="minorHAnsi"/>
          <w:color w:val="000000"/>
          <w:sz w:val="22"/>
          <w:szCs w:val="22"/>
          <w:shd w:val="clear" w:color="auto" w:fill="FFFFFF"/>
          <w:lang w:val="es-EC"/>
        </w:rPr>
      </w:pPr>
    </w:p>
    <w:p w14:paraId="3BB5E1AF" w14:textId="77777777" w:rsidR="00641E57" w:rsidRPr="007E0631" w:rsidRDefault="00641E57" w:rsidP="00641E57">
      <w:pPr>
        <w:ind w:right="-336"/>
        <w:jc w:val="both"/>
        <w:rPr>
          <w:rFonts w:cstheme="minorHAnsi"/>
          <w:color w:val="000000" w:themeColor="text1"/>
          <w:sz w:val="22"/>
          <w:szCs w:val="22"/>
          <w:highlight w:val="lightGray"/>
          <w:lang w:val="es-EC"/>
        </w:rPr>
      </w:pPr>
    </w:p>
    <w:p w14:paraId="2683D08E" w14:textId="7305CA4F" w:rsidR="004B745F" w:rsidRPr="007E0631" w:rsidRDefault="004B745F" w:rsidP="004B745F">
      <w:pPr>
        <w:pStyle w:val="Prrafodelista"/>
        <w:numPr>
          <w:ilvl w:val="0"/>
          <w:numId w:val="2"/>
        </w:numPr>
        <w:rPr>
          <w:rFonts w:cstheme="minorHAnsi"/>
        </w:rPr>
      </w:pPr>
      <w:r w:rsidRPr="007E0631">
        <w:rPr>
          <w:rFonts w:cstheme="minorHAnsi"/>
        </w:rPr>
        <w:t xml:space="preserve">Para los cálculos </w:t>
      </w:r>
      <w:r w:rsidR="0048066E">
        <w:rPr>
          <w:rFonts w:cstheme="minorHAnsi"/>
        </w:rPr>
        <w:t xml:space="preserve">se deberá </w:t>
      </w:r>
      <w:r w:rsidRPr="007E0631">
        <w:rPr>
          <w:rFonts w:cstheme="minorHAnsi"/>
        </w:rPr>
        <w:t>utilizar el siguiente enlace:</w:t>
      </w:r>
    </w:p>
    <w:bookmarkStart w:id="1" w:name="_GoBack"/>
    <w:p w14:paraId="5BF3BC7A" w14:textId="70BC0407" w:rsidR="004B745F" w:rsidRDefault="00C07A67" w:rsidP="004B745F">
      <w:pPr>
        <w:pStyle w:val="Prrafodelista"/>
        <w:ind w:left="360"/>
        <w:rPr>
          <w:rStyle w:val="Hipervnculo"/>
          <w:rFonts w:cstheme="minorHAnsi"/>
        </w:rPr>
      </w:pPr>
      <w:r>
        <w:fldChar w:fldCharType="begin"/>
      </w:r>
      <w:r>
        <w:instrText xml:space="preserve"> HYPERLINK "https://portal.compraspublicas.gob.ec/sercop/calculadora-de-presupuesto-referencial/" </w:instrText>
      </w:r>
      <w:r>
        <w:fldChar w:fldCharType="separate"/>
      </w:r>
      <w:r w:rsidR="004B745F" w:rsidRPr="007E0631">
        <w:rPr>
          <w:rStyle w:val="Hipervnculo"/>
          <w:rFonts w:cstheme="minorHAnsi"/>
        </w:rPr>
        <w:t>https://portal.compraspublicas.gob.ec/sercop/calculadora-de-presupuesto-referencial/</w:t>
      </w:r>
      <w:r>
        <w:rPr>
          <w:rStyle w:val="Hipervnculo"/>
          <w:rFonts w:cstheme="minorHAnsi"/>
        </w:rPr>
        <w:fldChar w:fldCharType="end"/>
      </w:r>
    </w:p>
    <w:bookmarkEnd w:id="1"/>
    <w:p w14:paraId="77F36D1C" w14:textId="77777777" w:rsidR="0048066E" w:rsidRPr="007E0631" w:rsidRDefault="0048066E" w:rsidP="004B745F">
      <w:pPr>
        <w:pStyle w:val="Prrafodelista"/>
        <w:ind w:left="360"/>
        <w:rPr>
          <w:rFonts w:cstheme="minorHAnsi"/>
        </w:rPr>
      </w:pPr>
    </w:p>
    <w:p w14:paraId="0E370CB0" w14:textId="50ADD304" w:rsidR="004B745F" w:rsidRDefault="004B745F" w:rsidP="004B745F">
      <w:pPr>
        <w:pStyle w:val="Prrafodelista"/>
        <w:numPr>
          <w:ilvl w:val="0"/>
          <w:numId w:val="2"/>
        </w:numPr>
        <w:rPr>
          <w:rFonts w:cstheme="minorHAnsi"/>
        </w:rPr>
      </w:pPr>
      <w:r w:rsidRPr="007E0631">
        <w:rPr>
          <w:rFonts w:cstheme="minorHAnsi"/>
        </w:rPr>
        <w:t>Adjuntar el archivo excel con el detalle de los cálculos efectuados</w:t>
      </w:r>
    </w:p>
    <w:p w14:paraId="3785266E" w14:textId="77777777" w:rsidR="0048066E" w:rsidRDefault="0048066E" w:rsidP="0048066E">
      <w:pPr>
        <w:pStyle w:val="Prrafodelista"/>
        <w:ind w:left="360"/>
        <w:rPr>
          <w:rFonts w:cstheme="minorHAnsi"/>
        </w:rPr>
      </w:pPr>
    </w:p>
    <w:p w14:paraId="18235D69" w14:textId="0F491851" w:rsidR="004B745F" w:rsidRPr="0048066E" w:rsidRDefault="0048066E" w:rsidP="004B745F">
      <w:pPr>
        <w:pStyle w:val="Prrafodelista"/>
        <w:numPr>
          <w:ilvl w:val="0"/>
          <w:numId w:val="2"/>
        </w:numPr>
        <w:ind w:right="119"/>
        <w:jc w:val="both"/>
        <w:rPr>
          <w:rStyle w:val="eop"/>
          <w:rFonts w:cstheme="minorHAnsi"/>
          <w:color w:val="000000"/>
          <w:shd w:val="clear" w:color="auto" w:fill="FFFFFF"/>
        </w:rPr>
      </w:pPr>
      <w:r w:rsidRPr="0048066E">
        <w:rPr>
          <w:rStyle w:val="normaltextrun"/>
          <w:rFonts w:cstheme="minorHAnsi"/>
          <w:color w:val="000000"/>
          <w:shd w:val="clear" w:color="auto" w:fill="FFFFFF"/>
        </w:rPr>
        <w:t>En el siguiente cuadro se muestra el valor actualizado de los precios unitarios con referencia al cálculo inflacionario mensual obtenido del reporte oficial del Instituto Nacional de Estadística y Censos (INEC)</w:t>
      </w:r>
      <w:r w:rsidR="004B745F" w:rsidRPr="0048066E">
        <w:rPr>
          <w:rStyle w:val="normaltextrun"/>
          <w:rFonts w:cstheme="minorHAnsi"/>
          <w:color w:val="000000"/>
          <w:shd w:val="clear" w:color="auto" w:fill="FFFFFF"/>
        </w:rPr>
        <w:t>:</w:t>
      </w:r>
      <w:r w:rsidR="004B745F" w:rsidRPr="0048066E">
        <w:rPr>
          <w:rStyle w:val="eop"/>
          <w:rFonts w:cstheme="minorHAnsi"/>
          <w:color w:val="000000"/>
          <w:shd w:val="clear" w:color="auto" w:fill="FFFFFF"/>
        </w:rPr>
        <w:t> </w:t>
      </w:r>
    </w:p>
    <w:tbl>
      <w:tblPr>
        <w:tblStyle w:val="Tablaconcuadrcula"/>
        <w:tblW w:w="0" w:type="auto"/>
        <w:tblLook w:val="04A0" w:firstRow="1" w:lastRow="0" w:firstColumn="1" w:lastColumn="0" w:noHBand="0" w:noVBand="1"/>
      </w:tblPr>
      <w:tblGrid>
        <w:gridCol w:w="724"/>
        <w:gridCol w:w="1044"/>
        <w:gridCol w:w="2905"/>
        <w:gridCol w:w="851"/>
        <w:gridCol w:w="1816"/>
      </w:tblGrid>
      <w:tr w:rsidR="00CA1657" w:rsidRPr="0048066E" w14:paraId="64DEB5CF" w14:textId="77777777" w:rsidTr="009C4FC1">
        <w:tc>
          <w:tcPr>
            <w:tcW w:w="724" w:type="dxa"/>
            <w:shd w:val="clear" w:color="auto" w:fill="D9E2F3" w:themeFill="accent1" w:themeFillTint="33"/>
          </w:tcPr>
          <w:p w14:paraId="13FEDA2E" w14:textId="77777777" w:rsidR="00CA1657" w:rsidRPr="0048066E" w:rsidRDefault="00CA1657" w:rsidP="00613B44">
            <w:pPr>
              <w:jc w:val="center"/>
              <w:rPr>
                <w:rFonts w:cstheme="minorHAnsi"/>
                <w:b/>
                <w:bCs/>
                <w:sz w:val="18"/>
                <w:szCs w:val="18"/>
                <w:lang w:val="es-EC"/>
              </w:rPr>
            </w:pPr>
            <w:r w:rsidRPr="0048066E">
              <w:rPr>
                <w:rFonts w:cstheme="minorHAnsi"/>
                <w:b/>
                <w:bCs/>
                <w:sz w:val="18"/>
                <w:szCs w:val="18"/>
                <w:lang w:val="es-EC"/>
              </w:rPr>
              <w:t>Ítem</w:t>
            </w:r>
          </w:p>
        </w:tc>
        <w:tc>
          <w:tcPr>
            <w:tcW w:w="1044" w:type="dxa"/>
            <w:shd w:val="clear" w:color="auto" w:fill="D9E2F3" w:themeFill="accent1" w:themeFillTint="33"/>
          </w:tcPr>
          <w:p w14:paraId="3304DF2B" w14:textId="77777777" w:rsidR="00CA1657" w:rsidRPr="0048066E" w:rsidRDefault="00CA1657" w:rsidP="00613B44">
            <w:pPr>
              <w:jc w:val="center"/>
              <w:rPr>
                <w:rFonts w:cstheme="minorHAnsi"/>
                <w:b/>
                <w:bCs/>
                <w:sz w:val="18"/>
                <w:szCs w:val="18"/>
                <w:lang w:val="es-EC"/>
              </w:rPr>
            </w:pPr>
            <w:r w:rsidRPr="0048066E">
              <w:rPr>
                <w:rFonts w:cstheme="minorHAnsi"/>
                <w:b/>
                <w:bCs/>
                <w:sz w:val="18"/>
                <w:szCs w:val="18"/>
                <w:lang w:val="es-EC"/>
              </w:rPr>
              <w:t>CPC</w:t>
            </w:r>
          </w:p>
        </w:tc>
        <w:tc>
          <w:tcPr>
            <w:tcW w:w="2905" w:type="dxa"/>
            <w:shd w:val="clear" w:color="auto" w:fill="D9E2F3" w:themeFill="accent1" w:themeFillTint="33"/>
          </w:tcPr>
          <w:p w14:paraId="5CF240E6" w14:textId="03627698" w:rsidR="00CA1657" w:rsidRPr="0048066E" w:rsidRDefault="0048066E" w:rsidP="0048066E">
            <w:pPr>
              <w:tabs>
                <w:tab w:val="left" w:pos="380"/>
                <w:tab w:val="center" w:pos="1344"/>
              </w:tabs>
              <w:rPr>
                <w:rFonts w:cstheme="minorHAnsi"/>
                <w:b/>
                <w:bCs/>
                <w:sz w:val="18"/>
                <w:szCs w:val="18"/>
                <w:lang w:val="es-EC"/>
              </w:rPr>
            </w:pPr>
            <w:r>
              <w:rPr>
                <w:rFonts w:cstheme="minorHAnsi"/>
                <w:b/>
                <w:bCs/>
                <w:sz w:val="18"/>
                <w:szCs w:val="18"/>
                <w:lang w:val="es-EC"/>
              </w:rPr>
              <w:tab/>
            </w:r>
            <w:r>
              <w:rPr>
                <w:rFonts w:cstheme="minorHAnsi"/>
                <w:b/>
                <w:bCs/>
                <w:sz w:val="18"/>
                <w:szCs w:val="18"/>
                <w:lang w:val="es-EC"/>
              </w:rPr>
              <w:tab/>
            </w:r>
            <w:r w:rsidR="00CA1657" w:rsidRPr="0048066E">
              <w:rPr>
                <w:rFonts w:cstheme="minorHAnsi"/>
                <w:b/>
                <w:bCs/>
                <w:sz w:val="18"/>
                <w:szCs w:val="18"/>
                <w:lang w:val="es-EC"/>
              </w:rPr>
              <w:t>Descripción</w:t>
            </w:r>
          </w:p>
        </w:tc>
        <w:tc>
          <w:tcPr>
            <w:tcW w:w="851" w:type="dxa"/>
            <w:shd w:val="clear" w:color="auto" w:fill="D9E2F3" w:themeFill="accent1" w:themeFillTint="33"/>
          </w:tcPr>
          <w:p w14:paraId="14426751" w14:textId="77777777" w:rsidR="00CA1657" w:rsidRPr="0048066E" w:rsidRDefault="00CA1657" w:rsidP="00613B44">
            <w:pPr>
              <w:jc w:val="center"/>
              <w:rPr>
                <w:rFonts w:cstheme="minorHAnsi"/>
                <w:b/>
                <w:bCs/>
                <w:sz w:val="18"/>
                <w:szCs w:val="18"/>
                <w:lang w:val="es-EC"/>
              </w:rPr>
            </w:pPr>
            <w:r w:rsidRPr="0048066E">
              <w:rPr>
                <w:rFonts w:cstheme="minorHAnsi"/>
                <w:b/>
                <w:bCs/>
                <w:sz w:val="18"/>
                <w:szCs w:val="18"/>
                <w:lang w:val="es-EC"/>
              </w:rPr>
              <w:t>unidad</w:t>
            </w:r>
          </w:p>
        </w:tc>
        <w:tc>
          <w:tcPr>
            <w:tcW w:w="1816" w:type="dxa"/>
            <w:shd w:val="clear" w:color="auto" w:fill="D9E2F3" w:themeFill="accent1" w:themeFillTint="33"/>
          </w:tcPr>
          <w:p w14:paraId="7533F22E" w14:textId="3D7EC297" w:rsidR="00CA1657" w:rsidRPr="0048066E" w:rsidRDefault="00CA1657" w:rsidP="00613B44">
            <w:pPr>
              <w:jc w:val="center"/>
              <w:rPr>
                <w:rFonts w:cstheme="minorHAnsi"/>
                <w:b/>
                <w:bCs/>
                <w:sz w:val="18"/>
                <w:szCs w:val="18"/>
                <w:lang w:val="es-EC"/>
              </w:rPr>
            </w:pPr>
            <w:r w:rsidRPr="0048066E">
              <w:rPr>
                <w:rFonts w:cstheme="minorHAnsi"/>
                <w:b/>
                <w:bCs/>
                <w:sz w:val="18"/>
                <w:szCs w:val="18"/>
                <w:lang w:val="es-EC"/>
              </w:rPr>
              <w:t xml:space="preserve">Precio actual (*) </w:t>
            </w:r>
          </w:p>
        </w:tc>
      </w:tr>
      <w:tr w:rsidR="00CA1657" w:rsidRPr="0048066E" w14:paraId="7AB4998A" w14:textId="77777777" w:rsidTr="0048066E">
        <w:tc>
          <w:tcPr>
            <w:tcW w:w="724" w:type="dxa"/>
          </w:tcPr>
          <w:p w14:paraId="4EF1C401" w14:textId="34865EE5" w:rsidR="00CA1657" w:rsidRPr="0048066E" w:rsidRDefault="00083524" w:rsidP="00613B44">
            <w:pPr>
              <w:rPr>
                <w:rFonts w:cstheme="minorHAnsi"/>
                <w:sz w:val="18"/>
                <w:szCs w:val="18"/>
                <w:lang w:val="es-EC"/>
              </w:rPr>
            </w:pPr>
            <w:r w:rsidRPr="0048066E">
              <w:rPr>
                <w:rFonts w:cstheme="minorHAnsi"/>
                <w:color w:val="000000" w:themeColor="text1"/>
                <w:sz w:val="18"/>
                <w:szCs w:val="18"/>
                <w:highlight w:val="green"/>
              </w:rPr>
              <w:t>XXXX</w:t>
            </w:r>
          </w:p>
        </w:tc>
        <w:tc>
          <w:tcPr>
            <w:tcW w:w="1044" w:type="dxa"/>
          </w:tcPr>
          <w:p w14:paraId="2BF9333B" w14:textId="21F35740" w:rsidR="00CA1657" w:rsidRPr="0048066E" w:rsidRDefault="00083524" w:rsidP="00613B44">
            <w:pPr>
              <w:rPr>
                <w:rFonts w:cstheme="minorHAnsi"/>
                <w:sz w:val="18"/>
                <w:szCs w:val="18"/>
                <w:lang w:val="es-EC"/>
              </w:rPr>
            </w:pPr>
            <w:r w:rsidRPr="0048066E">
              <w:rPr>
                <w:rFonts w:cstheme="minorHAnsi"/>
                <w:color w:val="000000" w:themeColor="text1"/>
                <w:sz w:val="18"/>
                <w:szCs w:val="18"/>
                <w:highlight w:val="green"/>
              </w:rPr>
              <w:t>XXXX</w:t>
            </w:r>
          </w:p>
        </w:tc>
        <w:tc>
          <w:tcPr>
            <w:tcW w:w="2905" w:type="dxa"/>
          </w:tcPr>
          <w:p w14:paraId="122F223F" w14:textId="0F6706D9" w:rsidR="00CA1657" w:rsidRPr="0048066E" w:rsidRDefault="00083524" w:rsidP="00613B44">
            <w:pPr>
              <w:rPr>
                <w:rFonts w:cstheme="minorHAnsi"/>
                <w:sz w:val="18"/>
                <w:szCs w:val="18"/>
                <w:lang w:val="es-EC"/>
              </w:rPr>
            </w:pPr>
            <w:r w:rsidRPr="0048066E">
              <w:rPr>
                <w:rFonts w:cstheme="minorHAnsi"/>
                <w:color w:val="000000" w:themeColor="text1"/>
                <w:sz w:val="18"/>
                <w:szCs w:val="18"/>
                <w:highlight w:val="green"/>
              </w:rPr>
              <w:t>XXXX</w:t>
            </w:r>
          </w:p>
        </w:tc>
        <w:tc>
          <w:tcPr>
            <w:tcW w:w="851" w:type="dxa"/>
          </w:tcPr>
          <w:p w14:paraId="2ECFCDFB" w14:textId="7E7E6914" w:rsidR="00CA1657" w:rsidRPr="0048066E" w:rsidRDefault="00083524" w:rsidP="00613B44">
            <w:pPr>
              <w:rPr>
                <w:rFonts w:cstheme="minorHAnsi"/>
                <w:sz w:val="18"/>
                <w:szCs w:val="18"/>
                <w:lang w:val="es-EC"/>
              </w:rPr>
            </w:pPr>
            <w:r w:rsidRPr="0048066E">
              <w:rPr>
                <w:rFonts w:cstheme="minorHAnsi"/>
                <w:color w:val="000000" w:themeColor="text1"/>
                <w:sz w:val="18"/>
                <w:szCs w:val="18"/>
                <w:highlight w:val="green"/>
              </w:rPr>
              <w:t>XXXX</w:t>
            </w:r>
          </w:p>
        </w:tc>
        <w:tc>
          <w:tcPr>
            <w:tcW w:w="1816" w:type="dxa"/>
          </w:tcPr>
          <w:p w14:paraId="40899F64" w14:textId="0FBA6A85" w:rsidR="00CA1657" w:rsidRPr="0048066E" w:rsidRDefault="00083524" w:rsidP="00083524">
            <w:pPr>
              <w:jc w:val="right"/>
              <w:rPr>
                <w:rFonts w:cstheme="minorHAnsi"/>
                <w:sz w:val="18"/>
                <w:szCs w:val="18"/>
                <w:lang w:val="es-EC"/>
              </w:rPr>
            </w:pPr>
            <w:r w:rsidRPr="0048066E">
              <w:rPr>
                <w:rFonts w:cstheme="minorHAnsi"/>
                <w:color w:val="000000" w:themeColor="text1"/>
                <w:sz w:val="18"/>
                <w:szCs w:val="18"/>
                <w:highlight w:val="green"/>
              </w:rPr>
              <w:t>00.00</w:t>
            </w:r>
          </w:p>
        </w:tc>
      </w:tr>
    </w:tbl>
    <w:p w14:paraId="7D7337A5" w14:textId="1A447FF5" w:rsidR="00641E57" w:rsidRPr="00C220D9" w:rsidRDefault="00CA1657" w:rsidP="00641E57">
      <w:pPr>
        <w:rPr>
          <w:rFonts w:cstheme="minorHAnsi"/>
          <w:b/>
          <w:sz w:val="18"/>
          <w:szCs w:val="18"/>
          <w:lang w:val="es-EC"/>
        </w:rPr>
      </w:pPr>
      <w:r w:rsidRPr="0048066E">
        <w:rPr>
          <w:rFonts w:cstheme="minorHAnsi"/>
          <w:sz w:val="18"/>
          <w:szCs w:val="18"/>
          <w:lang w:val="es-EC"/>
        </w:rPr>
        <w:t xml:space="preserve">(*) </w:t>
      </w:r>
      <w:r w:rsidRPr="00C220D9">
        <w:rPr>
          <w:rFonts w:cstheme="minorHAnsi"/>
          <w:b/>
          <w:sz w:val="18"/>
          <w:szCs w:val="18"/>
          <w:lang w:val="es-EC"/>
        </w:rPr>
        <w:t xml:space="preserve">colocar el precio unitario </w:t>
      </w:r>
      <w:r w:rsidRPr="00C220D9">
        <w:rPr>
          <w:rFonts w:cstheme="minorHAnsi"/>
          <w:b/>
          <w:sz w:val="18"/>
          <w:szCs w:val="18"/>
          <w:highlight w:val="yellow"/>
          <w:lang w:val="es-EC"/>
        </w:rPr>
        <w:t>más bajo</w:t>
      </w:r>
      <w:r w:rsidRPr="00C220D9">
        <w:rPr>
          <w:rFonts w:cstheme="minorHAnsi"/>
          <w:b/>
          <w:sz w:val="18"/>
          <w:szCs w:val="18"/>
          <w:lang w:val="es-EC"/>
        </w:rPr>
        <w:t xml:space="preserve"> obtenido en la calculadora de presupuesto referencial por cada ítem.</w:t>
      </w:r>
    </w:p>
    <w:p w14:paraId="7C4A34D9" w14:textId="77777777" w:rsidR="00CA1657" w:rsidRPr="0048066E" w:rsidRDefault="00CA1657" w:rsidP="00641E57">
      <w:pPr>
        <w:rPr>
          <w:rFonts w:cstheme="minorHAnsi"/>
          <w:sz w:val="18"/>
          <w:szCs w:val="18"/>
          <w:lang w:val="es-EC"/>
        </w:rPr>
      </w:pPr>
    </w:p>
    <w:p w14:paraId="482AA02A" w14:textId="040B787F" w:rsidR="00641E57" w:rsidRPr="007E0631" w:rsidRDefault="00641E57" w:rsidP="00641E57">
      <w:pPr>
        <w:pStyle w:val="Subttulo"/>
        <w:spacing w:after="0"/>
        <w:ind w:right="-336"/>
        <w:jc w:val="both"/>
        <w:rPr>
          <w:rStyle w:val="normaltextrun"/>
          <w:rFonts w:eastAsiaTheme="minorHAnsi" w:cstheme="minorHAnsi"/>
          <w:b/>
          <w:bCs/>
          <w:color w:val="000000"/>
          <w:spacing w:val="0"/>
          <w:shd w:val="clear" w:color="auto" w:fill="FFFFFF"/>
          <w:lang w:val="es-EC" w:eastAsia="en-US"/>
        </w:rPr>
      </w:pPr>
      <w:r w:rsidRPr="007E0631">
        <w:rPr>
          <w:rStyle w:val="normaltextrun"/>
          <w:rFonts w:eastAsiaTheme="minorHAnsi" w:cstheme="minorHAnsi"/>
          <w:b/>
          <w:bCs/>
          <w:color w:val="000000"/>
          <w:spacing w:val="0"/>
          <w:shd w:val="clear" w:color="auto" w:fill="FFFFFF"/>
          <w:lang w:val="es-EC" w:eastAsia="en-US"/>
        </w:rPr>
        <w:t>4.- Proformas de proveedores de bienes o servicios a contratar</w:t>
      </w:r>
      <w:r w:rsidR="00C32B22" w:rsidRPr="007E0631">
        <w:rPr>
          <w:rStyle w:val="normaltextrun"/>
          <w:rFonts w:eastAsiaTheme="minorHAnsi" w:cstheme="minorHAnsi"/>
          <w:b/>
          <w:bCs/>
          <w:color w:val="000000"/>
          <w:spacing w:val="0"/>
          <w:shd w:val="clear" w:color="auto" w:fill="FFFFFF"/>
          <w:lang w:val="es-EC" w:eastAsia="en-US"/>
        </w:rPr>
        <w:t xml:space="preserve"> (</w:t>
      </w:r>
      <w:r w:rsidR="00C32B22" w:rsidRPr="007E0631">
        <w:rPr>
          <w:rFonts w:cstheme="minorHAnsi"/>
          <w:i/>
          <w:iCs/>
          <w:color w:val="2F5496" w:themeColor="accent1" w:themeShade="BF"/>
        </w:rPr>
        <w:t>s</w:t>
      </w:r>
      <w:r w:rsidR="00C32B22" w:rsidRPr="007E0631">
        <w:rPr>
          <w:rFonts w:cstheme="minorHAnsi"/>
          <w:i/>
          <w:iCs/>
          <w:color w:val="2F5496" w:themeColor="accent1" w:themeShade="BF"/>
          <w:lang w:val="es-EC" w:eastAsia="en-US"/>
        </w:rPr>
        <w:t>iempre que sea posible, se exhorta a las entidades contratantes a que cuenten con al menos tres proformas</w:t>
      </w:r>
      <w:r w:rsidR="00C32B22" w:rsidRPr="007E0631">
        <w:rPr>
          <w:rStyle w:val="normaltextrun"/>
          <w:rFonts w:eastAsiaTheme="minorHAnsi" w:cstheme="minorHAnsi"/>
          <w:b/>
          <w:bCs/>
          <w:color w:val="000000"/>
          <w:spacing w:val="0"/>
          <w:shd w:val="clear" w:color="auto" w:fill="FFFFFF"/>
          <w:lang w:val="es-EC" w:eastAsia="en-US"/>
        </w:rPr>
        <w:t>)</w:t>
      </w:r>
    </w:p>
    <w:p w14:paraId="264F4267" w14:textId="77777777" w:rsidR="00641E57" w:rsidRPr="007E0631" w:rsidRDefault="00641E57" w:rsidP="00641E57">
      <w:pPr>
        <w:jc w:val="both"/>
        <w:rPr>
          <w:rStyle w:val="normaltextrun"/>
          <w:rFonts w:cstheme="minorHAnsi"/>
          <w:color w:val="000000"/>
          <w:sz w:val="22"/>
          <w:szCs w:val="22"/>
          <w:shd w:val="clear" w:color="auto" w:fill="FFFFFF"/>
          <w:lang w:val="es-EC"/>
        </w:rPr>
      </w:pPr>
    </w:p>
    <w:p w14:paraId="49B32669" w14:textId="77777777" w:rsidR="00641E57" w:rsidRPr="007E0631" w:rsidRDefault="00641E57" w:rsidP="00641E57">
      <w:pPr>
        <w:ind w:right="119"/>
        <w:jc w:val="both"/>
        <w:rPr>
          <w:rStyle w:val="normaltextrun"/>
          <w:rFonts w:cstheme="minorHAnsi"/>
          <w:color w:val="000000"/>
          <w:sz w:val="22"/>
          <w:szCs w:val="22"/>
          <w:shd w:val="clear" w:color="auto" w:fill="FFFFFF"/>
          <w:lang w:val="es-EC"/>
        </w:rPr>
      </w:pPr>
      <w:r w:rsidRPr="007E0631">
        <w:rPr>
          <w:rStyle w:val="normaltextrun"/>
          <w:rFonts w:cstheme="minorHAnsi"/>
          <w:color w:val="000000"/>
          <w:sz w:val="22"/>
          <w:szCs w:val="22"/>
          <w:shd w:val="clear" w:color="auto" w:fill="FFFFFF"/>
          <w:lang w:val="es-EC"/>
        </w:rPr>
        <w:t>Con el fin de conocer los precios actuales en el mercado, se solicitó cotización a varios proveedores, obteniendo respuesta de los siguientes que se detallan a continuación:</w:t>
      </w:r>
    </w:p>
    <w:p w14:paraId="78D55E70" w14:textId="77777777" w:rsidR="00641E57" w:rsidRPr="007E0631" w:rsidRDefault="00641E57" w:rsidP="00641E57">
      <w:pPr>
        <w:jc w:val="both"/>
        <w:rPr>
          <w:rStyle w:val="normaltextrun"/>
          <w:rFonts w:cstheme="minorHAnsi"/>
          <w:color w:val="000000"/>
          <w:sz w:val="22"/>
          <w:szCs w:val="22"/>
          <w:shd w:val="clear" w:color="auto" w:fill="FFFFFF"/>
          <w:lang w:val="es-EC"/>
        </w:rPr>
      </w:pPr>
    </w:p>
    <w:tbl>
      <w:tblPr>
        <w:tblpPr w:leftFromText="141" w:rightFromText="141" w:vertAnchor="text" w:horzAnchor="margin" w:tblpXSpec="center" w:tblpY="-53"/>
        <w:tblW w:w="0" w:type="auto"/>
        <w:tblLook w:val="04A0" w:firstRow="1" w:lastRow="0" w:firstColumn="1" w:lastColumn="0" w:noHBand="0" w:noVBand="1"/>
      </w:tblPr>
      <w:tblGrid>
        <w:gridCol w:w="430"/>
        <w:gridCol w:w="2765"/>
        <w:gridCol w:w="3392"/>
        <w:gridCol w:w="1907"/>
      </w:tblGrid>
      <w:tr w:rsidR="005106A1" w:rsidRPr="007E0631" w14:paraId="54C71220" w14:textId="19B868AD" w:rsidTr="005106A1">
        <w:trPr>
          <w:trHeight w:val="70"/>
        </w:trPr>
        <w:tc>
          <w:tcPr>
            <w:tcW w:w="430" w:type="dxa"/>
            <w:tcBorders>
              <w:top w:val="single" w:sz="4" w:space="0" w:color="auto"/>
              <w:left w:val="single" w:sz="4" w:space="0" w:color="auto"/>
              <w:bottom w:val="single" w:sz="4" w:space="0" w:color="auto"/>
              <w:right w:val="single" w:sz="4" w:space="0" w:color="auto"/>
            </w:tcBorders>
          </w:tcPr>
          <w:p w14:paraId="2C94D5CA" w14:textId="77777777" w:rsidR="005106A1" w:rsidRPr="007E0631" w:rsidRDefault="005106A1" w:rsidP="00613B44">
            <w:pPr>
              <w:jc w:val="center"/>
              <w:rPr>
                <w:rFonts w:cstheme="minorHAnsi"/>
                <w:b/>
                <w:color w:val="000000" w:themeColor="text1"/>
                <w:sz w:val="22"/>
                <w:szCs w:val="22"/>
              </w:rPr>
            </w:pPr>
            <w:r w:rsidRPr="007E0631">
              <w:rPr>
                <w:rFonts w:cstheme="minorHAnsi"/>
                <w:b/>
                <w:color w:val="000000" w:themeColor="text1"/>
                <w:sz w:val="22"/>
                <w:szCs w:val="22"/>
              </w:rPr>
              <w:t>#</w:t>
            </w:r>
          </w:p>
        </w:tc>
        <w:tc>
          <w:tcPr>
            <w:tcW w:w="2765" w:type="dxa"/>
            <w:tcBorders>
              <w:top w:val="single" w:sz="4" w:space="0" w:color="auto"/>
              <w:left w:val="single" w:sz="4" w:space="0" w:color="auto"/>
              <w:bottom w:val="single" w:sz="4" w:space="0" w:color="auto"/>
              <w:right w:val="single" w:sz="4" w:space="0" w:color="auto"/>
            </w:tcBorders>
            <w:hideMark/>
          </w:tcPr>
          <w:p w14:paraId="64DA7DD2" w14:textId="77777777" w:rsidR="005106A1" w:rsidRPr="007E0631" w:rsidRDefault="005106A1" w:rsidP="00613B44">
            <w:pPr>
              <w:jc w:val="center"/>
              <w:rPr>
                <w:rFonts w:cstheme="minorHAnsi"/>
                <w:b/>
                <w:color w:val="000000" w:themeColor="text1"/>
                <w:sz w:val="22"/>
                <w:szCs w:val="22"/>
              </w:rPr>
            </w:pPr>
            <w:r w:rsidRPr="007E0631">
              <w:rPr>
                <w:rFonts w:cstheme="minorHAnsi"/>
                <w:b/>
                <w:color w:val="000000" w:themeColor="text1"/>
                <w:sz w:val="22"/>
                <w:szCs w:val="22"/>
              </w:rPr>
              <w:t>RUC</w:t>
            </w:r>
          </w:p>
        </w:tc>
        <w:tc>
          <w:tcPr>
            <w:tcW w:w="3392" w:type="dxa"/>
            <w:tcBorders>
              <w:top w:val="single" w:sz="4" w:space="0" w:color="auto"/>
              <w:left w:val="single" w:sz="4" w:space="0" w:color="auto"/>
              <w:bottom w:val="single" w:sz="4" w:space="0" w:color="auto"/>
              <w:right w:val="single" w:sz="4" w:space="0" w:color="auto"/>
            </w:tcBorders>
            <w:hideMark/>
          </w:tcPr>
          <w:p w14:paraId="2D19E085" w14:textId="77777777" w:rsidR="005106A1" w:rsidRPr="007E0631" w:rsidRDefault="005106A1" w:rsidP="00613B44">
            <w:pPr>
              <w:jc w:val="center"/>
              <w:rPr>
                <w:rFonts w:cstheme="minorHAnsi"/>
                <w:b/>
                <w:color w:val="000000" w:themeColor="text1"/>
                <w:sz w:val="22"/>
                <w:szCs w:val="22"/>
              </w:rPr>
            </w:pPr>
            <w:r w:rsidRPr="007E0631">
              <w:rPr>
                <w:rFonts w:cstheme="minorHAnsi"/>
                <w:b/>
                <w:color w:val="000000" w:themeColor="text1"/>
                <w:sz w:val="22"/>
                <w:szCs w:val="22"/>
              </w:rPr>
              <w:t>RAZÓN SOCIAL</w:t>
            </w:r>
          </w:p>
        </w:tc>
        <w:tc>
          <w:tcPr>
            <w:tcW w:w="1907" w:type="dxa"/>
            <w:tcBorders>
              <w:top w:val="single" w:sz="4" w:space="0" w:color="auto"/>
              <w:left w:val="single" w:sz="4" w:space="0" w:color="auto"/>
              <w:bottom w:val="single" w:sz="4" w:space="0" w:color="auto"/>
              <w:right w:val="single" w:sz="4" w:space="0" w:color="auto"/>
            </w:tcBorders>
          </w:tcPr>
          <w:p w14:paraId="52946181" w14:textId="3876A4DE" w:rsidR="005106A1" w:rsidRPr="007E0631" w:rsidRDefault="005106A1" w:rsidP="00613B44">
            <w:pPr>
              <w:jc w:val="center"/>
              <w:rPr>
                <w:rFonts w:cstheme="minorHAnsi"/>
                <w:b/>
                <w:color w:val="000000" w:themeColor="text1"/>
                <w:sz w:val="22"/>
                <w:szCs w:val="22"/>
              </w:rPr>
            </w:pPr>
            <w:r w:rsidRPr="007E0631">
              <w:rPr>
                <w:rFonts w:cstheme="minorHAnsi"/>
                <w:b/>
                <w:color w:val="000000" w:themeColor="text1"/>
                <w:sz w:val="22"/>
                <w:szCs w:val="22"/>
              </w:rPr>
              <w:t>VALOR sin IVA</w:t>
            </w:r>
          </w:p>
        </w:tc>
      </w:tr>
      <w:tr w:rsidR="005106A1" w:rsidRPr="007E0631" w14:paraId="345FB8BE" w14:textId="216D7598" w:rsidTr="005106A1">
        <w:tc>
          <w:tcPr>
            <w:tcW w:w="430" w:type="dxa"/>
            <w:tcBorders>
              <w:top w:val="single" w:sz="4" w:space="0" w:color="auto"/>
              <w:left w:val="single" w:sz="4" w:space="0" w:color="auto"/>
              <w:bottom w:val="single" w:sz="4" w:space="0" w:color="auto"/>
              <w:right w:val="single" w:sz="4" w:space="0" w:color="auto"/>
            </w:tcBorders>
          </w:tcPr>
          <w:p w14:paraId="740F3E39" w14:textId="77777777" w:rsidR="005106A1" w:rsidRPr="007E0631" w:rsidRDefault="005106A1" w:rsidP="00613B44">
            <w:pPr>
              <w:ind w:left="22"/>
              <w:jc w:val="center"/>
              <w:rPr>
                <w:rFonts w:cstheme="minorHAnsi"/>
                <w:color w:val="000000" w:themeColor="text1"/>
                <w:sz w:val="22"/>
                <w:szCs w:val="22"/>
              </w:rPr>
            </w:pPr>
            <w:r w:rsidRPr="007E0631">
              <w:rPr>
                <w:rFonts w:cstheme="minorHAnsi"/>
                <w:color w:val="000000" w:themeColor="text1"/>
                <w:sz w:val="22"/>
                <w:szCs w:val="22"/>
              </w:rPr>
              <w:t>1</w:t>
            </w:r>
          </w:p>
        </w:tc>
        <w:tc>
          <w:tcPr>
            <w:tcW w:w="2765" w:type="dxa"/>
            <w:tcBorders>
              <w:top w:val="single" w:sz="4" w:space="0" w:color="auto"/>
              <w:left w:val="single" w:sz="4" w:space="0" w:color="auto"/>
              <w:bottom w:val="single" w:sz="4" w:space="0" w:color="auto"/>
              <w:right w:val="single" w:sz="4" w:space="0" w:color="auto"/>
            </w:tcBorders>
          </w:tcPr>
          <w:p w14:paraId="07D3006E" w14:textId="05867EBA" w:rsidR="005106A1" w:rsidRPr="007E0631" w:rsidRDefault="005106A1" w:rsidP="00083524">
            <w:pPr>
              <w:ind w:left="22"/>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w:t>
            </w:r>
            <w:r w:rsidR="00083524" w:rsidRPr="007E0631">
              <w:rPr>
                <w:rFonts w:cstheme="minorHAnsi"/>
                <w:color w:val="000000" w:themeColor="text1"/>
                <w:sz w:val="22"/>
                <w:szCs w:val="22"/>
                <w:highlight w:val="green"/>
              </w:rPr>
              <w:t>XXX</w:t>
            </w:r>
          </w:p>
        </w:tc>
        <w:tc>
          <w:tcPr>
            <w:tcW w:w="3392" w:type="dxa"/>
            <w:tcBorders>
              <w:top w:val="single" w:sz="4" w:space="0" w:color="auto"/>
              <w:left w:val="single" w:sz="4" w:space="0" w:color="auto"/>
              <w:bottom w:val="single" w:sz="4" w:space="0" w:color="auto"/>
              <w:right w:val="single" w:sz="4" w:space="0" w:color="auto"/>
            </w:tcBorders>
          </w:tcPr>
          <w:p w14:paraId="44C428D8" w14:textId="77777777" w:rsidR="005106A1" w:rsidRPr="007E0631" w:rsidRDefault="005106A1" w:rsidP="00083524">
            <w:pPr>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XXXXXXXXXXXXXXXXXXXX</w:t>
            </w:r>
          </w:p>
        </w:tc>
        <w:tc>
          <w:tcPr>
            <w:tcW w:w="1907" w:type="dxa"/>
            <w:tcBorders>
              <w:top w:val="single" w:sz="4" w:space="0" w:color="auto"/>
              <w:left w:val="single" w:sz="4" w:space="0" w:color="auto"/>
              <w:bottom w:val="single" w:sz="4" w:space="0" w:color="auto"/>
              <w:right w:val="single" w:sz="4" w:space="0" w:color="auto"/>
            </w:tcBorders>
          </w:tcPr>
          <w:p w14:paraId="7F4518FD" w14:textId="6D41FC40" w:rsidR="005106A1" w:rsidRPr="007E0631" w:rsidRDefault="005106A1" w:rsidP="005106A1">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r>
      <w:tr w:rsidR="005106A1" w:rsidRPr="007E0631" w14:paraId="64CB1FEC" w14:textId="18DC9AC6" w:rsidTr="005106A1">
        <w:tc>
          <w:tcPr>
            <w:tcW w:w="430" w:type="dxa"/>
            <w:tcBorders>
              <w:top w:val="single" w:sz="4" w:space="0" w:color="auto"/>
              <w:left w:val="single" w:sz="4" w:space="0" w:color="auto"/>
              <w:bottom w:val="single" w:sz="4" w:space="0" w:color="auto"/>
              <w:right w:val="single" w:sz="4" w:space="0" w:color="auto"/>
            </w:tcBorders>
          </w:tcPr>
          <w:p w14:paraId="573F156F" w14:textId="77777777" w:rsidR="005106A1" w:rsidRPr="007E0631" w:rsidRDefault="005106A1" w:rsidP="00613B44">
            <w:pPr>
              <w:ind w:left="22"/>
              <w:jc w:val="center"/>
              <w:rPr>
                <w:rFonts w:cstheme="minorHAnsi"/>
                <w:color w:val="000000" w:themeColor="text1"/>
                <w:sz w:val="22"/>
                <w:szCs w:val="22"/>
              </w:rPr>
            </w:pPr>
            <w:r w:rsidRPr="007E0631">
              <w:rPr>
                <w:rFonts w:cstheme="minorHAnsi"/>
                <w:color w:val="000000" w:themeColor="text1"/>
                <w:sz w:val="22"/>
                <w:szCs w:val="22"/>
              </w:rPr>
              <w:t>2</w:t>
            </w:r>
          </w:p>
        </w:tc>
        <w:tc>
          <w:tcPr>
            <w:tcW w:w="2765" w:type="dxa"/>
            <w:tcBorders>
              <w:top w:val="single" w:sz="4" w:space="0" w:color="auto"/>
              <w:left w:val="single" w:sz="4" w:space="0" w:color="auto"/>
              <w:bottom w:val="single" w:sz="4" w:space="0" w:color="auto"/>
              <w:right w:val="single" w:sz="4" w:space="0" w:color="auto"/>
            </w:tcBorders>
          </w:tcPr>
          <w:p w14:paraId="2A2616F2" w14:textId="77777777" w:rsidR="005106A1" w:rsidRPr="007E0631" w:rsidRDefault="005106A1" w:rsidP="00083524">
            <w:pPr>
              <w:ind w:left="22"/>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XXXXXXXXXXXXXXXX</w:t>
            </w:r>
          </w:p>
        </w:tc>
        <w:tc>
          <w:tcPr>
            <w:tcW w:w="3392" w:type="dxa"/>
            <w:tcBorders>
              <w:top w:val="single" w:sz="4" w:space="0" w:color="auto"/>
              <w:left w:val="single" w:sz="4" w:space="0" w:color="auto"/>
              <w:bottom w:val="single" w:sz="4" w:space="0" w:color="auto"/>
              <w:right w:val="single" w:sz="4" w:space="0" w:color="auto"/>
            </w:tcBorders>
          </w:tcPr>
          <w:p w14:paraId="124B10AB" w14:textId="77777777" w:rsidR="005106A1" w:rsidRPr="007E0631" w:rsidRDefault="005106A1" w:rsidP="00083524">
            <w:pPr>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XXXXXXXXXXXXXXXXXXXX</w:t>
            </w:r>
          </w:p>
        </w:tc>
        <w:tc>
          <w:tcPr>
            <w:tcW w:w="1907" w:type="dxa"/>
            <w:tcBorders>
              <w:top w:val="single" w:sz="4" w:space="0" w:color="auto"/>
              <w:left w:val="single" w:sz="4" w:space="0" w:color="auto"/>
              <w:bottom w:val="single" w:sz="4" w:space="0" w:color="auto"/>
              <w:right w:val="single" w:sz="4" w:space="0" w:color="auto"/>
            </w:tcBorders>
          </w:tcPr>
          <w:p w14:paraId="622A50F4" w14:textId="4C4E360C" w:rsidR="005106A1" w:rsidRPr="007E0631" w:rsidRDefault="005106A1" w:rsidP="005106A1">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r>
      <w:tr w:rsidR="005106A1" w:rsidRPr="007E0631" w14:paraId="7855B486" w14:textId="0C70953C" w:rsidTr="005106A1">
        <w:tc>
          <w:tcPr>
            <w:tcW w:w="430" w:type="dxa"/>
            <w:tcBorders>
              <w:top w:val="single" w:sz="4" w:space="0" w:color="auto"/>
              <w:left w:val="single" w:sz="4" w:space="0" w:color="auto"/>
              <w:bottom w:val="single" w:sz="4" w:space="0" w:color="auto"/>
              <w:right w:val="single" w:sz="4" w:space="0" w:color="auto"/>
            </w:tcBorders>
          </w:tcPr>
          <w:p w14:paraId="5F949C97" w14:textId="77777777" w:rsidR="005106A1" w:rsidRPr="007E0631" w:rsidRDefault="005106A1" w:rsidP="005106A1">
            <w:pPr>
              <w:ind w:left="22"/>
              <w:jc w:val="center"/>
              <w:rPr>
                <w:rFonts w:cstheme="minorHAnsi"/>
                <w:color w:val="000000" w:themeColor="text1"/>
                <w:sz w:val="22"/>
                <w:szCs w:val="22"/>
              </w:rPr>
            </w:pPr>
            <w:r w:rsidRPr="007E0631">
              <w:rPr>
                <w:rFonts w:cstheme="minorHAnsi"/>
                <w:color w:val="000000" w:themeColor="text1"/>
                <w:sz w:val="22"/>
                <w:szCs w:val="22"/>
              </w:rPr>
              <w:t>3</w:t>
            </w:r>
          </w:p>
        </w:tc>
        <w:tc>
          <w:tcPr>
            <w:tcW w:w="2765" w:type="dxa"/>
            <w:tcBorders>
              <w:top w:val="single" w:sz="4" w:space="0" w:color="auto"/>
              <w:left w:val="single" w:sz="4" w:space="0" w:color="auto"/>
              <w:bottom w:val="single" w:sz="4" w:space="0" w:color="auto"/>
              <w:right w:val="single" w:sz="4" w:space="0" w:color="auto"/>
            </w:tcBorders>
          </w:tcPr>
          <w:p w14:paraId="6348305C" w14:textId="3F723CEC" w:rsidR="005106A1" w:rsidRPr="007E0631" w:rsidRDefault="005106A1" w:rsidP="00083524">
            <w:pPr>
              <w:ind w:left="22"/>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XXXXXXXXXXXXXXXX</w:t>
            </w:r>
          </w:p>
        </w:tc>
        <w:tc>
          <w:tcPr>
            <w:tcW w:w="3392" w:type="dxa"/>
            <w:tcBorders>
              <w:top w:val="single" w:sz="4" w:space="0" w:color="auto"/>
              <w:left w:val="single" w:sz="4" w:space="0" w:color="auto"/>
              <w:bottom w:val="single" w:sz="4" w:space="0" w:color="auto"/>
              <w:right w:val="single" w:sz="4" w:space="0" w:color="auto"/>
            </w:tcBorders>
          </w:tcPr>
          <w:p w14:paraId="63741BA7" w14:textId="1C980BF8" w:rsidR="005106A1" w:rsidRPr="007E0631" w:rsidRDefault="005106A1" w:rsidP="00083524">
            <w:pPr>
              <w:jc w:val="center"/>
              <w:rPr>
                <w:rFonts w:cstheme="minorHAnsi"/>
                <w:color w:val="000000" w:themeColor="text1"/>
                <w:sz w:val="22"/>
                <w:szCs w:val="22"/>
                <w:highlight w:val="green"/>
              </w:rPr>
            </w:pPr>
            <w:r w:rsidRPr="007E0631">
              <w:rPr>
                <w:rFonts w:cstheme="minorHAnsi"/>
                <w:color w:val="000000" w:themeColor="text1"/>
                <w:sz w:val="22"/>
                <w:szCs w:val="22"/>
                <w:highlight w:val="green"/>
              </w:rPr>
              <w:t>XXXXXXXXXXXXXXXXXXXX</w:t>
            </w:r>
          </w:p>
        </w:tc>
        <w:tc>
          <w:tcPr>
            <w:tcW w:w="1907" w:type="dxa"/>
            <w:tcBorders>
              <w:top w:val="single" w:sz="4" w:space="0" w:color="auto"/>
              <w:left w:val="single" w:sz="4" w:space="0" w:color="auto"/>
              <w:bottom w:val="single" w:sz="4" w:space="0" w:color="auto"/>
              <w:right w:val="single" w:sz="4" w:space="0" w:color="auto"/>
            </w:tcBorders>
          </w:tcPr>
          <w:p w14:paraId="5619C42F" w14:textId="6F7C3C2E" w:rsidR="005106A1" w:rsidRPr="007E0631" w:rsidRDefault="005106A1" w:rsidP="00083524">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r>
    </w:tbl>
    <w:p w14:paraId="383B9D75"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42AC348F"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520FD518"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6963B5E1"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4F4F1D77"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5661FD6E" w14:textId="77777777" w:rsidR="00C07A67" w:rsidRDefault="00C07A67"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p>
    <w:p w14:paraId="003B41CC" w14:textId="292A49E7" w:rsidR="00F62C0A" w:rsidRDefault="00C220D9" w:rsidP="00641E57">
      <w:pPr>
        <w:pStyle w:val="Subttulo"/>
        <w:spacing w:after="0"/>
        <w:ind w:right="-336"/>
        <w:jc w:val="both"/>
        <w:rPr>
          <w:rStyle w:val="normaltextrun"/>
          <w:rFonts w:eastAsiaTheme="minorHAnsi" w:cstheme="minorHAnsi"/>
          <w:b/>
          <w:bCs/>
          <w:color w:val="000000"/>
          <w:spacing w:val="0"/>
          <w:shd w:val="clear" w:color="auto" w:fill="FFFFFF"/>
          <w:lang w:eastAsia="en-US"/>
        </w:rPr>
      </w:pPr>
      <w:r>
        <w:rPr>
          <w:rStyle w:val="normaltextrun"/>
          <w:rFonts w:eastAsiaTheme="minorHAnsi" w:cstheme="minorHAnsi"/>
          <w:b/>
          <w:bCs/>
          <w:color w:val="000000"/>
          <w:spacing w:val="0"/>
          <w:shd w:val="clear" w:color="auto" w:fill="FFFFFF"/>
          <w:lang w:eastAsia="en-US"/>
        </w:rPr>
        <w:t>COMPARATIVO DE PROFORMAS:</w:t>
      </w:r>
    </w:p>
    <w:p w14:paraId="46EAE4BB" w14:textId="3C55A52A" w:rsidR="00407233" w:rsidRDefault="00407233" w:rsidP="00407233">
      <w:pPr>
        <w:rPr>
          <w:lang w:val="es-ES_tradnl"/>
        </w:rPr>
      </w:pPr>
    </w:p>
    <w:p w14:paraId="5140A766" w14:textId="62B6431B" w:rsidR="00C220D9" w:rsidRDefault="00C220D9" w:rsidP="00C220D9">
      <w:pPr>
        <w:rPr>
          <w:lang w:val="es-ES_tradnl"/>
        </w:rPr>
      </w:pPr>
    </w:p>
    <w:tbl>
      <w:tblPr>
        <w:tblW w:w="963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70" w:type="dxa"/>
          <w:right w:w="70" w:type="dxa"/>
        </w:tblCellMar>
        <w:tblLook w:val="04A0" w:firstRow="1" w:lastRow="0" w:firstColumn="1" w:lastColumn="0" w:noHBand="0" w:noVBand="1"/>
      </w:tblPr>
      <w:tblGrid>
        <w:gridCol w:w="704"/>
        <w:gridCol w:w="1559"/>
        <w:gridCol w:w="1134"/>
        <w:gridCol w:w="993"/>
        <w:gridCol w:w="1417"/>
        <w:gridCol w:w="1276"/>
        <w:gridCol w:w="1276"/>
        <w:gridCol w:w="1276"/>
      </w:tblGrid>
      <w:tr w:rsidR="00C220D9" w:rsidRPr="00C07A67" w14:paraId="0C4A888E" w14:textId="77777777" w:rsidTr="00C220D9">
        <w:trPr>
          <w:trHeight w:val="479"/>
        </w:trPr>
        <w:tc>
          <w:tcPr>
            <w:tcW w:w="704" w:type="dxa"/>
            <w:tcBorders>
              <w:top w:val="single" w:sz="4" w:space="0" w:color="auto"/>
              <w:bottom w:val="single" w:sz="4" w:space="0" w:color="auto"/>
            </w:tcBorders>
            <w:shd w:val="clear" w:color="auto" w:fill="D9E2F3" w:themeFill="accent1" w:themeFillTint="33"/>
            <w:vAlign w:val="center"/>
            <w:hideMark/>
          </w:tcPr>
          <w:p w14:paraId="7E847C8A" w14:textId="77777777"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ÍTEM</w:t>
            </w:r>
          </w:p>
        </w:tc>
        <w:tc>
          <w:tcPr>
            <w:tcW w:w="1559" w:type="dxa"/>
            <w:tcBorders>
              <w:top w:val="single" w:sz="4" w:space="0" w:color="auto"/>
              <w:bottom w:val="single" w:sz="4" w:space="0" w:color="auto"/>
            </w:tcBorders>
            <w:shd w:val="clear" w:color="auto" w:fill="D9E2F3" w:themeFill="accent1" w:themeFillTint="33"/>
            <w:vAlign w:val="center"/>
          </w:tcPr>
          <w:p w14:paraId="1D0F25C5" w14:textId="77777777"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DESCRIPCIÓN</w:t>
            </w:r>
          </w:p>
        </w:tc>
        <w:tc>
          <w:tcPr>
            <w:tcW w:w="1134" w:type="dxa"/>
            <w:tcBorders>
              <w:top w:val="single" w:sz="4" w:space="0" w:color="auto"/>
              <w:bottom w:val="single" w:sz="4" w:space="0" w:color="auto"/>
            </w:tcBorders>
            <w:shd w:val="clear" w:color="auto" w:fill="D9E2F3" w:themeFill="accent1" w:themeFillTint="33"/>
            <w:vAlign w:val="center"/>
            <w:hideMark/>
          </w:tcPr>
          <w:p w14:paraId="6928C64A" w14:textId="77777777"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CANTIDAD</w:t>
            </w:r>
          </w:p>
        </w:tc>
        <w:tc>
          <w:tcPr>
            <w:tcW w:w="993" w:type="dxa"/>
            <w:tcBorders>
              <w:top w:val="single" w:sz="4" w:space="0" w:color="auto"/>
              <w:bottom w:val="single" w:sz="4" w:space="0" w:color="auto"/>
            </w:tcBorders>
            <w:shd w:val="clear" w:color="auto" w:fill="D9E2F3" w:themeFill="accent1" w:themeFillTint="33"/>
            <w:vAlign w:val="center"/>
            <w:hideMark/>
          </w:tcPr>
          <w:p w14:paraId="5C4BE8E9" w14:textId="3ACEB6D0"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UNIDAD</w:t>
            </w:r>
            <w:r>
              <w:rPr>
                <w:rFonts w:eastAsia="Times New Roman" w:cstheme="minorHAnsi"/>
                <w:b/>
                <w:bCs/>
                <w:color w:val="000000"/>
                <w:sz w:val="22"/>
                <w:szCs w:val="22"/>
                <w:lang w:val="es-EC" w:eastAsia="es-EC"/>
              </w:rPr>
              <w:t xml:space="preserve"> DE MEDIDA</w:t>
            </w:r>
          </w:p>
        </w:tc>
        <w:tc>
          <w:tcPr>
            <w:tcW w:w="1417" w:type="dxa"/>
            <w:tcBorders>
              <w:top w:val="single" w:sz="4" w:space="0" w:color="auto"/>
              <w:bottom w:val="single" w:sz="4" w:space="0" w:color="auto"/>
            </w:tcBorders>
            <w:shd w:val="clear" w:color="auto" w:fill="D9E2F3" w:themeFill="accent1" w:themeFillTint="33"/>
            <w:vAlign w:val="center"/>
            <w:hideMark/>
          </w:tcPr>
          <w:p w14:paraId="2F444242" w14:textId="2B49ACD9" w:rsidR="00C220D9" w:rsidRPr="007E0631" w:rsidRDefault="00C220D9" w:rsidP="00C220D9">
            <w:pPr>
              <w:jc w:val="center"/>
              <w:rPr>
                <w:rFonts w:eastAsia="Times New Roman" w:cstheme="minorHAnsi"/>
                <w:b/>
                <w:bCs/>
                <w:color w:val="000000"/>
                <w:sz w:val="22"/>
                <w:szCs w:val="22"/>
                <w:lang w:val="es-EC" w:eastAsia="es-EC"/>
              </w:rPr>
            </w:pPr>
            <w:r>
              <w:rPr>
                <w:rFonts w:eastAsia="Times New Roman" w:cstheme="minorHAnsi"/>
                <w:b/>
                <w:bCs/>
                <w:color w:val="000000"/>
                <w:sz w:val="22"/>
                <w:szCs w:val="22"/>
                <w:lang w:val="es-EC" w:eastAsia="es-EC"/>
              </w:rPr>
              <w:t>PROFORMA 1</w:t>
            </w:r>
          </w:p>
        </w:tc>
        <w:tc>
          <w:tcPr>
            <w:tcW w:w="1276" w:type="dxa"/>
            <w:tcBorders>
              <w:top w:val="single" w:sz="4" w:space="0" w:color="auto"/>
              <w:bottom w:val="single" w:sz="4" w:space="0" w:color="auto"/>
            </w:tcBorders>
            <w:shd w:val="clear" w:color="auto" w:fill="D9E2F3" w:themeFill="accent1" w:themeFillTint="33"/>
            <w:vAlign w:val="center"/>
            <w:hideMark/>
          </w:tcPr>
          <w:p w14:paraId="11F3FCEB" w14:textId="3457BC29" w:rsidR="00C220D9" w:rsidRPr="007E0631" w:rsidRDefault="00C220D9" w:rsidP="00C220D9">
            <w:pPr>
              <w:jc w:val="center"/>
              <w:rPr>
                <w:rFonts w:eastAsia="Times New Roman" w:cstheme="minorHAnsi"/>
                <w:b/>
                <w:bCs/>
                <w:color w:val="000000"/>
                <w:sz w:val="22"/>
                <w:szCs w:val="22"/>
                <w:lang w:val="es-EC" w:eastAsia="es-EC"/>
              </w:rPr>
            </w:pPr>
            <w:r>
              <w:rPr>
                <w:rFonts w:eastAsia="Times New Roman" w:cstheme="minorHAnsi"/>
                <w:b/>
                <w:bCs/>
                <w:color w:val="000000"/>
                <w:sz w:val="22"/>
                <w:szCs w:val="22"/>
                <w:lang w:val="es-EC" w:eastAsia="es-EC"/>
              </w:rPr>
              <w:t>PROFORMA 2</w:t>
            </w:r>
          </w:p>
        </w:tc>
        <w:tc>
          <w:tcPr>
            <w:tcW w:w="1276" w:type="dxa"/>
            <w:tcBorders>
              <w:top w:val="single" w:sz="4" w:space="0" w:color="auto"/>
              <w:bottom w:val="single" w:sz="4" w:space="0" w:color="auto"/>
            </w:tcBorders>
            <w:shd w:val="clear" w:color="auto" w:fill="D9E2F3" w:themeFill="accent1" w:themeFillTint="33"/>
          </w:tcPr>
          <w:p w14:paraId="33B86720" w14:textId="64668BFE" w:rsidR="00C220D9" w:rsidRPr="007E0631" w:rsidRDefault="00C220D9" w:rsidP="00C220D9">
            <w:pPr>
              <w:jc w:val="center"/>
              <w:rPr>
                <w:rFonts w:eastAsia="Times New Roman" w:cstheme="minorHAnsi"/>
                <w:b/>
                <w:bCs/>
                <w:color w:val="000000"/>
                <w:sz w:val="22"/>
                <w:szCs w:val="22"/>
                <w:lang w:val="es-EC" w:eastAsia="es-EC"/>
              </w:rPr>
            </w:pPr>
            <w:r>
              <w:rPr>
                <w:rFonts w:eastAsia="Times New Roman" w:cstheme="minorHAnsi"/>
                <w:b/>
                <w:bCs/>
                <w:color w:val="000000"/>
                <w:sz w:val="22"/>
                <w:szCs w:val="22"/>
                <w:lang w:val="es-EC" w:eastAsia="es-EC"/>
              </w:rPr>
              <w:t>PROFORMA 3</w:t>
            </w:r>
          </w:p>
        </w:tc>
        <w:tc>
          <w:tcPr>
            <w:tcW w:w="1276" w:type="dxa"/>
            <w:tcBorders>
              <w:top w:val="single" w:sz="4" w:space="0" w:color="auto"/>
              <w:bottom w:val="single" w:sz="4" w:space="0" w:color="auto"/>
            </w:tcBorders>
            <w:shd w:val="clear" w:color="auto" w:fill="D9E2F3" w:themeFill="accent1" w:themeFillTint="33"/>
          </w:tcPr>
          <w:p w14:paraId="228161F8" w14:textId="77777777"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PRECIO UNITARIO MÁS BAJO PROFORMAS</w:t>
            </w:r>
          </w:p>
          <w:p w14:paraId="25DF8DAA" w14:textId="589821E9" w:rsidR="00C220D9" w:rsidRPr="007E0631" w:rsidRDefault="00C220D9" w:rsidP="00C220D9">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(numeral 4)</w:t>
            </w:r>
          </w:p>
        </w:tc>
      </w:tr>
      <w:tr w:rsidR="00C220D9" w:rsidRPr="007E0631" w14:paraId="1C3C3E0B" w14:textId="77777777" w:rsidTr="00C220D9">
        <w:trPr>
          <w:trHeight w:val="479"/>
        </w:trPr>
        <w:tc>
          <w:tcPr>
            <w:tcW w:w="704" w:type="dxa"/>
            <w:tcBorders>
              <w:top w:val="single" w:sz="4" w:space="0" w:color="auto"/>
              <w:bottom w:val="single" w:sz="4" w:space="0" w:color="auto"/>
            </w:tcBorders>
            <w:shd w:val="clear" w:color="auto" w:fill="D9E2F3" w:themeFill="accent1" w:themeFillTint="33"/>
            <w:vAlign w:val="center"/>
          </w:tcPr>
          <w:p w14:paraId="2265623D" w14:textId="77777777" w:rsidR="00C220D9" w:rsidRPr="007E0631" w:rsidRDefault="00C220D9" w:rsidP="007F628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559" w:type="dxa"/>
            <w:tcBorders>
              <w:top w:val="single" w:sz="4" w:space="0" w:color="auto"/>
              <w:bottom w:val="single" w:sz="4" w:space="0" w:color="auto"/>
            </w:tcBorders>
            <w:shd w:val="clear" w:color="auto" w:fill="D9E2F3" w:themeFill="accent1" w:themeFillTint="33"/>
            <w:vAlign w:val="center"/>
          </w:tcPr>
          <w:p w14:paraId="2D7B97A4" w14:textId="77777777" w:rsidR="00C220D9" w:rsidRPr="007E0631" w:rsidRDefault="00C220D9" w:rsidP="007F628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134" w:type="dxa"/>
            <w:tcBorders>
              <w:top w:val="single" w:sz="4" w:space="0" w:color="auto"/>
              <w:bottom w:val="single" w:sz="4" w:space="0" w:color="auto"/>
            </w:tcBorders>
            <w:shd w:val="clear" w:color="auto" w:fill="D9E2F3" w:themeFill="accent1" w:themeFillTint="33"/>
            <w:vAlign w:val="center"/>
          </w:tcPr>
          <w:p w14:paraId="797538AE" w14:textId="77777777" w:rsidR="00C220D9" w:rsidRPr="007E0631" w:rsidRDefault="00C220D9" w:rsidP="007F628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993" w:type="dxa"/>
            <w:tcBorders>
              <w:top w:val="single" w:sz="4" w:space="0" w:color="auto"/>
              <w:bottom w:val="single" w:sz="4" w:space="0" w:color="auto"/>
            </w:tcBorders>
            <w:shd w:val="clear" w:color="auto" w:fill="D9E2F3" w:themeFill="accent1" w:themeFillTint="33"/>
            <w:vAlign w:val="center"/>
          </w:tcPr>
          <w:p w14:paraId="210C5DB4" w14:textId="77777777" w:rsidR="00C220D9" w:rsidRPr="007E0631" w:rsidRDefault="00C220D9" w:rsidP="007F628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417" w:type="dxa"/>
            <w:tcBorders>
              <w:top w:val="single" w:sz="4" w:space="0" w:color="auto"/>
              <w:bottom w:val="single" w:sz="4" w:space="0" w:color="auto"/>
            </w:tcBorders>
            <w:shd w:val="clear" w:color="auto" w:fill="D9E2F3" w:themeFill="accent1" w:themeFillTint="33"/>
            <w:vAlign w:val="center"/>
          </w:tcPr>
          <w:p w14:paraId="72738AD8" w14:textId="77777777" w:rsidR="00C220D9" w:rsidRPr="007E0631" w:rsidRDefault="00C220D9" w:rsidP="007F6284">
            <w:pPr>
              <w:jc w:val="right"/>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00.00</w:t>
            </w:r>
          </w:p>
        </w:tc>
        <w:tc>
          <w:tcPr>
            <w:tcW w:w="1276" w:type="dxa"/>
            <w:tcBorders>
              <w:top w:val="single" w:sz="4" w:space="0" w:color="auto"/>
              <w:bottom w:val="single" w:sz="4" w:space="0" w:color="auto"/>
            </w:tcBorders>
            <w:shd w:val="clear" w:color="auto" w:fill="D9E2F3" w:themeFill="accent1" w:themeFillTint="33"/>
            <w:vAlign w:val="center"/>
          </w:tcPr>
          <w:p w14:paraId="55A2731C" w14:textId="77777777" w:rsidR="00C220D9" w:rsidRPr="007E0631" w:rsidRDefault="00C220D9" w:rsidP="007F6284">
            <w:pPr>
              <w:jc w:val="right"/>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00.00</w:t>
            </w:r>
          </w:p>
        </w:tc>
        <w:tc>
          <w:tcPr>
            <w:tcW w:w="1276" w:type="dxa"/>
            <w:tcBorders>
              <w:top w:val="single" w:sz="4" w:space="0" w:color="auto"/>
              <w:bottom w:val="single" w:sz="4" w:space="0" w:color="auto"/>
            </w:tcBorders>
            <w:shd w:val="clear" w:color="auto" w:fill="D9E2F3" w:themeFill="accent1" w:themeFillTint="33"/>
          </w:tcPr>
          <w:p w14:paraId="5426CFB7" w14:textId="77777777" w:rsidR="00C220D9" w:rsidRPr="007E0631" w:rsidRDefault="00C220D9" w:rsidP="007F6284">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c>
          <w:tcPr>
            <w:tcW w:w="1276" w:type="dxa"/>
            <w:tcBorders>
              <w:top w:val="single" w:sz="4" w:space="0" w:color="auto"/>
              <w:bottom w:val="single" w:sz="4" w:space="0" w:color="auto"/>
            </w:tcBorders>
            <w:shd w:val="clear" w:color="auto" w:fill="D9E2F3" w:themeFill="accent1" w:themeFillTint="33"/>
          </w:tcPr>
          <w:p w14:paraId="6FFB7173" w14:textId="77777777" w:rsidR="00C220D9" w:rsidRPr="007E0631" w:rsidRDefault="00C220D9" w:rsidP="007F6284">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r>
      <w:tr w:rsidR="00C220D9" w:rsidRPr="007E0631" w14:paraId="7BAE8F97" w14:textId="77777777" w:rsidTr="00C220D9">
        <w:trPr>
          <w:trHeight w:val="479"/>
        </w:trPr>
        <w:tc>
          <w:tcPr>
            <w:tcW w:w="704" w:type="dxa"/>
            <w:tcBorders>
              <w:top w:val="single" w:sz="4" w:space="0" w:color="auto"/>
            </w:tcBorders>
            <w:shd w:val="clear" w:color="auto" w:fill="D9E2F3" w:themeFill="accent1" w:themeFillTint="33"/>
            <w:vAlign w:val="center"/>
          </w:tcPr>
          <w:p w14:paraId="78B9876C" w14:textId="77777777" w:rsidR="00C220D9" w:rsidRPr="007E0631" w:rsidRDefault="00C220D9" w:rsidP="007F6284">
            <w:pPr>
              <w:jc w:val="center"/>
              <w:rPr>
                <w:rFonts w:cstheme="minorHAnsi"/>
                <w:color w:val="000000" w:themeColor="text1"/>
                <w:sz w:val="22"/>
                <w:szCs w:val="22"/>
                <w:highlight w:val="green"/>
              </w:rPr>
            </w:pPr>
          </w:p>
        </w:tc>
        <w:tc>
          <w:tcPr>
            <w:tcW w:w="1559" w:type="dxa"/>
            <w:tcBorders>
              <w:top w:val="single" w:sz="4" w:space="0" w:color="auto"/>
            </w:tcBorders>
            <w:shd w:val="clear" w:color="auto" w:fill="D9E2F3" w:themeFill="accent1" w:themeFillTint="33"/>
            <w:vAlign w:val="center"/>
          </w:tcPr>
          <w:p w14:paraId="44723329" w14:textId="77777777" w:rsidR="00C220D9" w:rsidRPr="007E0631" w:rsidRDefault="00C220D9" w:rsidP="007F6284">
            <w:pPr>
              <w:jc w:val="center"/>
              <w:rPr>
                <w:rFonts w:cstheme="minorHAnsi"/>
                <w:color w:val="000000" w:themeColor="text1"/>
                <w:sz w:val="22"/>
                <w:szCs w:val="22"/>
                <w:highlight w:val="green"/>
              </w:rPr>
            </w:pPr>
          </w:p>
        </w:tc>
        <w:tc>
          <w:tcPr>
            <w:tcW w:w="1134" w:type="dxa"/>
            <w:tcBorders>
              <w:top w:val="single" w:sz="4" w:space="0" w:color="auto"/>
            </w:tcBorders>
            <w:shd w:val="clear" w:color="auto" w:fill="D9E2F3" w:themeFill="accent1" w:themeFillTint="33"/>
            <w:vAlign w:val="center"/>
          </w:tcPr>
          <w:p w14:paraId="6C217C5E" w14:textId="77777777" w:rsidR="00C220D9" w:rsidRPr="007E0631" w:rsidRDefault="00C220D9" w:rsidP="007F6284">
            <w:pPr>
              <w:jc w:val="center"/>
              <w:rPr>
                <w:rFonts w:cstheme="minorHAnsi"/>
                <w:color w:val="000000" w:themeColor="text1"/>
                <w:sz w:val="22"/>
                <w:szCs w:val="22"/>
                <w:highlight w:val="green"/>
              </w:rPr>
            </w:pPr>
          </w:p>
        </w:tc>
        <w:tc>
          <w:tcPr>
            <w:tcW w:w="993" w:type="dxa"/>
            <w:tcBorders>
              <w:top w:val="single" w:sz="4" w:space="0" w:color="auto"/>
            </w:tcBorders>
            <w:shd w:val="clear" w:color="auto" w:fill="D9E2F3" w:themeFill="accent1" w:themeFillTint="33"/>
            <w:vAlign w:val="center"/>
          </w:tcPr>
          <w:p w14:paraId="5BAD0A99" w14:textId="77777777" w:rsidR="00C220D9" w:rsidRPr="007E0631" w:rsidRDefault="00C220D9" w:rsidP="007F6284">
            <w:pPr>
              <w:jc w:val="center"/>
              <w:rPr>
                <w:rFonts w:cstheme="minorHAnsi"/>
                <w:color w:val="000000" w:themeColor="text1"/>
                <w:sz w:val="22"/>
                <w:szCs w:val="22"/>
                <w:highlight w:val="green"/>
              </w:rPr>
            </w:pPr>
          </w:p>
        </w:tc>
        <w:tc>
          <w:tcPr>
            <w:tcW w:w="1417" w:type="dxa"/>
            <w:tcBorders>
              <w:top w:val="single" w:sz="4" w:space="0" w:color="auto"/>
            </w:tcBorders>
            <w:shd w:val="clear" w:color="auto" w:fill="D9E2F3" w:themeFill="accent1" w:themeFillTint="33"/>
            <w:vAlign w:val="center"/>
          </w:tcPr>
          <w:p w14:paraId="187C7184" w14:textId="77777777" w:rsidR="00C220D9" w:rsidRPr="007E0631" w:rsidRDefault="00C220D9" w:rsidP="007F6284">
            <w:pPr>
              <w:jc w:val="right"/>
              <w:rPr>
                <w:rFonts w:cstheme="minorHAnsi"/>
                <w:color w:val="000000" w:themeColor="text1"/>
                <w:sz w:val="22"/>
                <w:szCs w:val="22"/>
                <w:highlight w:val="green"/>
              </w:rPr>
            </w:pPr>
          </w:p>
        </w:tc>
        <w:tc>
          <w:tcPr>
            <w:tcW w:w="1276" w:type="dxa"/>
            <w:tcBorders>
              <w:top w:val="single" w:sz="4" w:space="0" w:color="auto"/>
            </w:tcBorders>
            <w:shd w:val="clear" w:color="auto" w:fill="D9E2F3" w:themeFill="accent1" w:themeFillTint="33"/>
            <w:vAlign w:val="center"/>
          </w:tcPr>
          <w:p w14:paraId="791B97F0" w14:textId="77777777" w:rsidR="00C220D9" w:rsidRPr="007E0631" w:rsidRDefault="00C220D9" w:rsidP="007F6284">
            <w:pPr>
              <w:jc w:val="right"/>
              <w:rPr>
                <w:rFonts w:cstheme="minorHAnsi"/>
                <w:color w:val="000000" w:themeColor="text1"/>
                <w:sz w:val="22"/>
                <w:szCs w:val="22"/>
                <w:highlight w:val="green"/>
              </w:rPr>
            </w:pPr>
          </w:p>
        </w:tc>
        <w:tc>
          <w:tcPr>
            <w:tcW w:w="1276" w:type="dxa"/>
            <w:tcBorders>
              <w:top w:val="single" w:sz="4" w:space="0" w:color="auto"/>
            </w:tcBorders>
            <w:shd w:val="clear" w:color="auto" w:fill="D9E2F3" w:themeFill="accent1" w:themeFillTint="33"/>
          </w:tcPr>
          <w:p w14:paraId="32A0BADD" w14:textId="174643CA" w:rsidR="00C220D9" w:rsidRPr="007E0631" w:rsidRDefault="00C220D9" w:rsidP="00C220D9">
            <w:pPr>
              <w:jc w:val="center"/>
              <w:rPr>
                <w:rFonts w:cstheme="minorHAnsi"/>
                <w:color w:val="000000" w:themeColor="text1"/>
                <w:sz w:val="22"/>
                <w:szCs w:val="22"/>
                <w:highlight w:val="green"/>
              </w:rPr>
            </w:pPr>
          </w:p>
        </w:tc>
        <w:tc>
          <w:tcPr>
            <w:tcW w:w="1276" w:type="dxa"/>
            <w:tcBorders>
              <w:top w:val="single" w:sz="4" w:space="0" w:color="auto"/>
            </w:tcBorders>
            <w:shd w:val="clear" w:color="auto" w:fill="D9E2F3" w:themeFill="accent1" w:themeFillTint="33"/>
          </w:tcPr>
          <w:p w14:paraId="5B2D80AF" w14:textId="77777777" w:rsidR="00C220D9" w:rsidRPr="007E0631" w:rsidRDefault="00C220D9" w:rsidP="007F6284">
            <w:pPr>
              <w:jc w:val="right"/>
              <w:rPr>
                <w:rFonts w:cstheme="minorHAnsi"/>
                <w:color w:val="000000" w:themeColor="text1"/>
                <w:sz w:val="22"/>
                <w:szCs w:val="22"/>
                <w:highlight w:val="green"/>
              </w:rPr>
            </w:pPr>
          </w:p>
        </w:tc>
      </w:tr>
    </w:tbl>
    <w:p w14:paraId="05395753" w14:textId="77777777" w:rsidR="00C220D9" w:rsidRDefault="00C220D9" w:rsidP="00C220D9">
      <w:pPr>
        <w:rPr>
          <w:lang w:val="es-ES_tradnl"/>
        </w:rPr>
      </w:pPr>
    </w:p>
    <w:p w14:paraId="44F41429" w14:textId="77777777" w:rsidR="00C220D9" w:rsidRPr="00C220D9" w:rsidRDefault="00C220D9" w:rsidP="00C220D9">
      <w:pPr>
        <w:rPr>
          <w:lang w:val="es-ES_tradnl"/>
        </w:rPr>
      </w:pPr>
    </w:p>
    <w:p w14:paraId="2BC9B171" w14:textId="29175C43" w:rsidR="00641E57" w:rsidRPr="007E0631" w:rsidRDefault="00641E57" w:rsidP="00641E57">
      <w:pPr>
        <w:pStyle w:val="Subttulo"/>
        <w:spacing w:after="0"/>
        <w:ind w:right="-336"/>
        <w:jc w:val="both"/>
        <w:rPr>
          <w:rStyle w:val="normaltextrun"/>
          <w:rFonts w:eastAsiaTheme="minorHAnsi" w:cstheme="minorHAnsi"/>
          <w:b/>
          <w:bCs/>
          <w:color w:val="000000"/>
          <w:spacing w:val="0"/>
          <w:shd w:val="clear" w:color="auto" w:fill="FFFFFF"/>
          <w:lang w:val="es-EC" w:eastAsia="en-US"/>
        </w:rPr>
      </w:pPr>
      <w:r w:rsidRPr="007E0631">
        <w:rPr>
          <w:rStyle w:val="normaltextrun"/>
          <w:rFonts w:eastAsiaTheme="minorHAnsi" w:cstheme="minorHAnsi"/>
          <w:b/>
          <w:bCs/>
          <w:color w:val="000000"/>
          <w:spacing w:val="0"/>
          <w:shd w:val="clear" w:color="auto" w:fill="FFFFFF"/>
          <w:lang w:eastAsia="en-US"/>
        </w:rPr>
        <w:t>5.- Presupuesto Referencial</w:t>
      </w:r>
    </w:p>
    <w:p w14:paraId="73A8FE0F" w14:textId="77777777" w:rsidR="00641E57" w:rsidRPr="007E0631" w:rsidRDefault="00641E57" w:rsidP="00641E57">
      <w:pPr>
        <w:ind w:left="-709" w:right="-336"/>
        <w:jc w:val="both"/>
        <w:rPr>
          <w:rFonts w:cstheme="minorHAnsi"/>
          <w:sz w:val="22"/>
          <w:szCs w:val="22"/>
          <w:lang w:val="es-EC"/>
        </w:rPr>
      </w:pPr>
    </w:p>
    <w:p w14:paraId="352786A0" w14:textId="10A2DD1C" w:rsidR="00641E57" w:rsidRDefault="00641E57" w:rsidP="00641E57">
      <w:pPr>
        <w:ind w:right="119"/>
        <w:jc w:val="both"/>
        <w:rPr>
          <w:rFonts w:cstheme="minorHAnsi"/>
          <w:sz w:val="22"/>
          <w:szCs w:val="22"/>
          <w:lang w:val="es-EC"/>
        </w:rPr>
      </w:pPr>
      <w:r w:rsidRPr="007E0631">
        <w:rPr>
          <w:rStyle w:val="normaltextrun"/>
          <w:rFonts w:cstheme="minorHAnsi"/>
          <w:color w:val="000000"/>
          <w:sz w:val="22"/>
          <w:szCs w:val="22"/>
          <w:shd w:val="clear" w:color="auto" w:fill="FFFFFF"/>
          <w:lang w:val="es-EC"/>
        </w:rPr>
        <w:t>Finalmente se procede a realizar el análisis de los precios unitarios</w:t>
      </w:r>
      <w:r w:rsidRPr="007E0631">
        <w:rPr>
          <w:rFonts w:cstheme="minorHAnsi"/>
          <w:sz w:val="22"/>
          <w:szCs w:val="22"/>
          <w:lang w:val="es-EC"/>
        </w:rPr>
        <w:t>, con el fin de seleccionar el precio unitario mínimo que permita determinar de mejor manera el presupuesto referencial</w:t>
      </w:r>
      <w:r w:rsidR="00942748" w:rsidRPr="007E0631">
        <w:rPr>
          <w:rFonts w:cstheme="minorHAnsi"/>
          <w:sz w:val="22"/>
          <w:szCs w:val="22"/>
          <w:lang w:val="es-EC"/>
        </w:rPr>
        <w:t xml:space="preserve"> de este proceso de contratación.</w:t>
      </w:r>
    </w:p>
    <w:p w14:paraId="530946D9" w14:textId="77777777" w:rsidR="005A4AEC" w:rsidRPr="007E0631" w:rsidRDefault="005A4AEC" w:rsidP="00641E57">
      <w:pPr>
        <w:ind w:right="119"/>
        <w:jc w:val="both"/>
        <w:rPr>
          <w:rFonts w:cstheme="minorHAnsi"/>
          <w:sz w:val="22"/>
          <w:szCs w:val="22"/>
          <w:lang w:val="es-EC"/>
        </w:rPr>
      </w:pPr>
    </w:p>
    <w:tbl>
      <w:tblPr>
        <w:tblW w:w="104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70" w:type="dxa"/>
          <w:right w:w="70" w:type="dxa"/>
        </w:tblCellMar>
        <w:tblLook w:val="04A0" w:firstRow="1" w:lastRow="0" w:firstColumn="1" w:lastColumn="0" w:noHBand="0" w:noVBand="1"/>
      </w:tblPr>
      <w:tblGrid>
        <w:gridCol w:w="704"/>
        <w:gridCol w:w="851"/>
        <w:gridCol w:w="1559"/>
        <w:gridCol w:w="1134"/>
        <w:gridCol w:w="993"/>
        <w:gridCol w:w="1417"/>
        <w:gridCol w:w="1276"/>
        <w:gridCol w:w="1276"/>
        <w:gridCol w:w="1276"/>
      </w:tblGrid>
      <w:tr w:rsidR="00AB6F4E" w:rsidRPr="00C07A67" w14:paraId="1C86BD85" w14:textId="4EF2BB5C" w:rsidTr="009C4FC1">
        <w:trPr>
          <w:trHeight w:val="479"/>
        </w:trPr>
        <w:tc>
          <w:tcPr>
            <w:tcW w:w="704" w:type="dxa"/>
            <w:tcBorders>
              <w:top w:val="single" w:sz="4" w:space="0" w:color="auto"/>
              <w:bottom w:val="single" w:sz="4" w:space="0" w:color="auto"/>
            </w:tcBorders>
            <w:shd w:val="clear" w:color="auto" w:fill="D9E2F3" w:themeFill="accent1" w:themeFillTint="33"/>
            <w:vAlign w:val="center"/>
            <w:hideMark/>
          </w:tcPr>
          <w:p w14:paraId="53B52893"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ÍTEM</w:t>
            </w:r>
          </w:p>
        </w:tc>
        <w:tc>
          <w:tcPr>
            <w:tcW w:w="851" w:type="dxa"/>
            <w:tcBorders>
              <w:top w:val="single" w:sz="4" w:space="0" w:color="auto"/>
              <w:bottom w:val="single" w:sz="4" w:space="0" w:color="auto"/>
            </w:tcBorders>
            <w:shd w:val="clear" w:color="auto" w:fill="D9E2F3" w:themeFill="accent1" w:themeFillTint="33"/>
            <w:vAlign w:val="center"/>
            <w:hideMark/>
          </w:tcPr>
          <w:p w14:paraId="67E2627F"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CPC</w:t>
            </w:r>
          </w:p>
        </w:tc>
        <w:tc>
          <w:tcPr>
            <w:tcW w:w="1559" w:type="dxa"/>
            <w:tcBorders>
              <w:top w:val="single" w:sz="4" w:space="0" w:color="auto"/>
              <w:bottom w:val="single" w:sz="4" w:space="0" w:color="auto"/>
            </w:tcBorders>
            <w:shd w:val="clear" w:color="auto" w:fill="D9E2F3" w:themeFill="accent1" w:themeFillTint="33"/>
            <w:vAlign w:val="center"/>
          </w:tcPr>
          <w:p w14:paraId="72E98CD5"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DESCRIPCIÓN</w:t>
            </w:r>
          </w:p>
        </w:tc>
        <w:tc>
          <w:tcPr>
            <w:tcW w:w="1134" w:type="dxa"/>
            <w:tcBorders>
              <w:top w:val="single" w:sz="4" w:space="0" w:color="auto"/>
              <w:bottom w:val="single" w:sz="4" w:space="0" w:color="auto"/>
            </w:tcBorders>
            <w:shd w:val="clear" w:color="auto" w:fill="D9E2F3" w:themeFill="accent1" w:themeFillTint="33"/>
            <w:vAlign w:val="center"/>
            <w:hideMark/>
          </w:tcPr>
          <w:p w14:paraId="04CCBA66"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CANTIDAD</w:t>
            </w:r>
          </w:p>
        </w:tc>
        <w:tc>
          <w:tcPr>
            <w:tcW w:w="993" w:type="dxa"/>
            <w:tcBorders>
              <w:top w:val="single" w:sz="4" w:space="0" w:color="auto"/>
              <w:bottom w:val="single" w:sz="4" w:space="0" w:color="auto"/>
            </w:tcBorders>
            <w:shd w:val="clear" w:color="auto" w:fill="D9E2F3" w:themeFill="accent1" w:themeFillTint="33"/>
            <w:vAlign w:val="center"/>
            <w:hideMark/>
          </w:tcPr>
          <w:p w14:paraId="3D1787A3"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UNIDAD</w:t>
            </w:r>
          </w:p>
        </w:tc>
        <w:tc>
          <w:tcPr>
            <w:tcW w:w="1417" w:type="dxa"/>
            <w:tcBorders>
              <w:top w:val="single" w:sz="4" w:space="0" w:color="auto"/>
              <w:bottom w:val="single" w:sz="4" w:space="0" w:color="auto"/>
            </w:tcBorders>
            <w:shd w:val="clear" w:color="auto" w:fill="D9E2F3" w:themeFill="accent1" w:themeFillTint="33"/>
            <w:vAlign w:val="center"/>
            <w:hideMark/>
          </w:tcPr>
          <w:p w14:paraId="68AE534A" w14:textId="77777777" w:rsidR="00C220D9" w:rsidRDefault="00AB6F4E" w:rsidP="00AB6F4E">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PRECIO UNITARIO</w:t>
            </w:r>
          </w:p>
          <w:p w14:paraId="3A65FF8C" w14:textId="2DD75682" w:rsidR="00AB6F4E" w:rsidRPr="007E0631" w:rsidRDefault="00C220D9" w:rsidP="00AB6F4E">
            <w:pPr>
              <w:jc w:val="center"/>
              <w:rPr>
                <w:rFonts w:eastAsia="Times New Roman" w:cstheme="minorHAnsi"/>
                <w:b/>
                <w:bCs/>
                <w:color w:val="000000"/>
                <w:sz w:val="22"/>
                <w:szCs w:val="22"/>
                <w:lang w:val="es-EC" w:eastAsia="es-EC"/>
              </w:rPr>
            </w:pPr>
            <w:r>
              <w:rPr>
                <w:rFonts w:eastAsia="Times New Roman" w:cstheme="minorHAnsi"/>
                <w:b/>
                <w:bCs/>
                <w:color w:val="000000"/>
                <w:sz w:val="22"/>
                <w:szCs w:val="22"/>
                <w:lang w:val="es-EC" w:eastAsia="es-EC"/>
              </w:rPr>
              <w:t>VALOR PRESENTE</w:t>
            </w:r>
            <w:r w:rsidR="00AB6F4E" w:rsidRPr="007E0631">
              <w:rPr>
                <w:rFonts w:eastAsia="Times New Roman" w:cstheme="minorHAnsi"/>
                <w:b/>
                <w:bCs/>
                <w:color w:val="000000"/>
                <w:sz w:val="22"/>
                <w:szCs w:val="22"/>
                <w:lang w:val="es-EC" w:eastAsia="es-EC"/>
              </w:rPr>
              <w:t xml:space="preserve"> </w:t>
            </w:r>
          </w:p>
          <w:p w14:paraId="19A8719B" w14:textId="3DAB2583" w:rsidR="00AB6F4E" w:rsidRPr="007E0631" w:rsidRDefault="00AB6F4E" w:rsidP="00AB6F4E">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(numeral 3)</w:t>
            </w:r>
          </w:p>
        </w:tc>
        <w:tc>
          <w:tcPr>
            <w:tcW w:w="1276" w:type="dxa"/>
            <w:tcBorders>
              <w:top w:val="single" w:sz="4" w:space="0" w:color="auto"/>
              <w:bottom w:val="single" w:sz="4" w:space="0" w:color="auto"/>
            </w:tcBorders>
            <w:shd w:val="clear" w:color="auto" w:fill="D9E2F3" w:themeFill="accent1" w:themeFillTint="33"/>
            <w:vAlign w:val="center"/>
            <w:hideMark/>
          </w:tcPr>
          <w:p w14:paraId="11EABF57"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PRECIO UNITARIO MÁS BAJO PROFORMAS</w:t>
            </w:r>
          </w:p>
          <w:p w14:paraId="6E1AFDC7" w14:textId="1016AB6B"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 xml:space="preserve">(numeral 4) </w:t>
            </w:r>
          </w:p>
        </w:tc>
        <w:tc>
          <w:tcPr>
            <w:tcW w:w="1276" w:type="dxa"/>
            <w:tcBorders>
              <w:top w:val="single" w:sz="4" w:space="0" w:color="auto"/>
              <w:bottom w:val="single" w:sz="4" w:space="0" w:color="auto"/>
            </w:tcBorders>
            <w:shd w:val="clear" w:color="auto" w:fill="D9E2F3" w:themeFill="accent1" w:themeFillTint="33"/>
          </w:tcPr>
          <w:p w14:paraId="42BF6251"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PRECIO UNITARIO</w:t>
            </w:r>
          </w:p>
          <w:p w14:paraId="21C092BA"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REFERENCIAL</w:t>
            </w:r>
          </w:p>
          <w:p w14:paraId="71FF2FDB" w14:textId="60721200"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(P.U.R.)</w:t>
            </w:r>
          </w:p>
        </w:tc>
        <w:tc>
          <w:tcPr>
            <w:tcW w:w="1276" w:type="dxa"/>
            <w:tcBorders>
              <w:top w:val="single" w:sz="4" w:space="0" w:color="auto"/>
              <w:bottom w:val="single" w:sz="4" w:space="0" w:color="auto"/>
            </w:tcBorders>
            <w:shd w:val="clear" w:color="auto" w:fill="D9E2F3" w:themeFill="accent1" w:themeFillTint="33"/>
          </w:tcPr>
          <w:p w14:paraId="2A29750A" w14:textId="7777777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PRECIO TOTAL REFERENCIAL</w:t>
            </w:r>
          </w:p>
          <w:p w14:paraId="510AA418" w14:textId="776E3747" w:rsidR="00AB6F4E" w:rsidRPr="007E0631" w:rsidRDefault="00AB6F4E" w:rsidP="00613B44">
            <w:pPr>
              <w:jc w:val="center"/>
              <w:rPr>
                <w:rFonts w:eastAsia="Times New Roman" w:cstheme="minorHAnsi"/>
                <w:b/>
                <w:bCs/>
                <w:color w:val="000000"/>
                <w:sz w:val="22"/>
                <w:szCs w:val="22"/>
                <w:lang w:val="es-EC" w:eastAsia="es-EC"/>
              </w:rPr>
            </w:pPr>
            <w:r w:rsidRPr="007E0631">
              <w:rPr>
                <w:rFonts w:eastAsia="Times New Roman" w:cstheme="minorHAnsi"/>
                <w:b/>
                <w:bCs/>
                <w:color w:val="000000"/>
                <w:sz w:val="22"/>
                <w:szCs w:val="22"/>
                <w:lang w:val="es-EC" w:eastAsia="es-EC"/>
              </w:rPr>
              <w:t>(P.U.R X CANT)</w:t>
            </w:r>
          </w:p>
        </w:tc>
      </w:tr>
      <w:tr w:rsidR="00AB6F4E" w:rsidRPr="007E0631" w14:paraId="44223D42" w14:textId="2046073C" w:rsidTr="009C4FC1">
        <w:trPr>
          <w:trHeight w:val="479"/>
        </w:trPr>
        <w:tc>
          <w:tcPr>
            <w:tcW w:w="704" w:type="dxa"/>
            <w:tcBorders>
              <w:top w:val="single" w:sz="4" w:space="0" w:color="auto"/>
            </w:tcBorders>
            <w:shd w:val="clear" w:color="auto" w:fill="D9E2F3" w:themeFill="accent1" w:themeFillTint="33"/>
            <w:vAlign w:val="center"/>
          </w:tcPr>
          <w:p w14:paraId="78216577" w14:textId="6B97C58A" w:rsidR="00AB6F4E" w:rsidRPr="007E0631" w:rsidRDefault="00AB6F4E" w:rsidP="00613B4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851" w:type="dxa"/>
            <w:tcBorders>
              <w:top w:val="single" w:sz="4" w:space="0" w:color="auto"/>
            </w:tcBorders>
            <w:shd w:val="clear" w:color="auto" w:fill="D9E2F3" w:themeFill="accent1" w:themeFillTint="33"/>
            <w:vAlign w:val="center"/>
          </w:tcPr>
          <w:p w14:paraId="343E7161" w14:textId="3882294F" w:rsidR="00AB6F4E" w:rsidRPr="007E0631" w:rsidRDefault="00AB6F4E" w:rsidP="00613B4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559" w:type="dxa"/>
            <w:tcBorders>
              <w:top w:val="single" w:sz="4" w:space="0" w:color="auto"/>
            </w:tcBorders>
            <w:shd w:val="clear" w:color="auto" w:fill="D9E2F3" w:themeFill="accent1" w:themeFillTint="33"/>
            <w:vAlign w:val="center"/>
          </w:tcPr>
          <w:p w14:paraId="5A90667C" w14:textId="74777E02" w:rsidR="00AB6F4E" w:rsidRPr="007E0631" w:rsidRDefault="00AB6F4E" w:rsidP="00613B4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134" w:type="dxa"/>
            <w:tcBorders>
              <w:top w:val="single" w:sz="4" w:space="0" w:color="auto"/>
            </w:tcBorders>
            <w:shd w:val="clear" w:color="auto" w:fill="D9E2F3" w:themeFill="accent1" w:themeFillTint="33"/>
            <w:vAlign w:val="center"/>
          </w:tcPr>
          <w:p w14:paraId="70B8917D" w14:textId="272A096A" w:rsidR="00AB6F4E" w:rsidRPr="007E0631" w:rsidRDefault="00AB6F4E" w:rsidP="00613B4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993" w:type="dxa"/>
            <w:tcBorders>
              <w:top w:val="single" w:sz="4" w:space="0" w:color="auto"/>
            </w:tcBorders>
            <w:shd w:val="clear" w:color="auto" w:fill="D9E2F3" w:themeFill="accent1" w:themeFillTint="33"/>
            <w:vAlign w:val="center"/>
          </w:tcPr>
          <w:p w14:paraId="73B25E92" w14:textId="12B7F68F" w:rsidR="00AB6F4E" w:rsidRPr="007E0631" w:rsidRDefault="00AB6F4E" w:rsidP="00613B44">
            <w:pPr>
              <w:jc w:val="center"/>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XXX</w:t>
            </w:r>
          </w:p>
        </w:tc>
        <w:tc>
          <w:tcPr>
            <w:tcW w:w="1417" w:type="dxa"/>
            <w:tcBorders>
              <w:top w:val="single" w:sz="4" w:space="0" w:color="auto"/>
            </w:tcBorders>
            <w:shd w:val="clear" w:color="auto" w:fill="D9E2F3" w:themeFill="accent1" w:themeFillTint="33"/>
            <w:vAlign w:val="center"/>
          </w:tcPr>
          <w:p w14:paraId="1CE2F21D" w14:textId="49B3D0AC" w:rsidR="00AB6F4E" w:rsidRPr="007E0631" w:rsidRDefault="00AB6F4E" w:rsidP="00830A16">
            <w:pPr>
              <w:jc w:val="right"/>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00.00</w:t>
            </w:r>
          </w:p>
        </w:tc>
        <w:tc>
          <w:tcPr>
            <w:tcW w:w="1276" w:type="dxa"/>
            <w:tcBorders>
              <w:top w:val="single" w:sz="4" w:space="0" w:color="auto"/>
            </w:tcBorders>
            <w:shd w:val="clear" w:color="auto" w:fill="D9E2F3" w:themeFill="accent1" w:themeFillTint="33"/>
            <w:vAlign w:val="center"/>
          </w:tcPr>
          <w:p w14:paraId="496F0BBD" w14:textId="5E92B25D" w:rsidR="00AB6F4E" w:rsidRPr="007E0631" w:rsidRDefault="00AB6F4E" w:rsidP="00830A16">
            <w:pPr>
              <w:jc w:val="right"/>
              <w:rPr>
                <w:rFonts w:eastAsia="Times New Roman" w:cstheme="minorHAnsi"/>
                <w:b/>
                <w:bCs/>
                <w:color w:val="000000"/>
                <w:sz w:val="22"/>
                <w:szCs w:val="22"/>
                <w:lang w:val="es-EC" w:eastAsia="es-EC"/>
              </w:rPr>
            </w:pPr>
            <w:r w:rsidRPr="007E0631">
              <w:rPr>
                <w:rFonts w:cstheme="minorHAnsi"/>
                <w:color w:val="000000" w:themeColor="text1"/>
                <w:sz w:val="22"/>
                <w:szCs w:val="22"/>
                <w:highlight w:val="green"/>
              </w:rPr>
              <w:t>00.00</w:t>
            </w:r>
          </w:p>
        </w:tc>
        <w:tc>
          <w:tcPr>
            <w:tcW w:w="1276" w:type="dxa"/>
            <w:tcBorders>
              <w:top w:val="single" w:sz="4" w:space="0" w:color="auto"/>
            </w:tcBorders>
            <w:shd w:val="clear" w:color="auto" w:fill="D9E2F3" w:themeFill="accent1" w:themeFillTint="33"/>
          </w:tcPr>
          <w:p w14:paraId="3C68C6AE" w14:textId="4D0B83A4" w:rsidR="00AB6F4E" w:rsidRPr="007E0631" w:rsidRDefault="00AB6F4E" w:rsidP="00830A16">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c>
          <w:tcPr>
            <w:tcW w:w="1276" w:type="dxa"/>
            <w:tcBorders>
              <w:top w:val="single" w:sz="4" w:space="0" w:color="auto"/>
            </w:tcBorders>
            <w:shd w:val="clear" w:color="auto" w:fill="D9E2F3" w:themeFill="accent1" w:themeFillTint="33"/>
          </w:tcPr>
          <w:p w14:paraId="39904C75" w14:textId="1416D0F7" w:rsidR="00AB6F4E" w:rsidRPr="007E0631" w:rsidRDefault="00AB6F4E" w:rsidP="00830A16">
            <w:pPr>
              <w:jc w:val="right"/>
              <w:rPr>
                <w:rFonts w:cstheme="minorHAnsi"/>
                <w:color w:val="000000" w:themeColor="text1"/>
                <w:sz w:val="22"/>
                <w:szCs w:val="22"/>
                <w:highlight w:val="green"/>
              </w:rPr>
            </w:pPr>
            <w:r w:rsidRPr="007E0631">
              <w:rPr>
                <w:rFonts w:cstheme="minorHAnsi"/>
                <w:color w:val="000000" w:themeColor="text1"/>
                <w:sz w:val="22"/>
                <w:szCs w:val="22"/>
                <w:highlight w:val="green"/>
              </w:rPr>
              <w:t>00.00</w:t>
            </w:r>
          </w:p>
        </w:tc>
      </w:tr>
    </w:tbl>
    <w:p w14:paraId="7094E085" w14:textId="77777777" w:rsidR="00641E57" w:rsidRPr="007E0631" w:rsidRDefault="00641E57" w:rsidP="00641E57">
      <w:pPr>
        <w:ind w:right="119"/>
        <w:jc w:val="both"/>
        <w:rPr>
          <w:rStyle w:val="normaltextrun"/>
          <w:rFonts w:cstheme="minorHAnsi"/>
          <w:color w:val="000000"/>
          <w:sz w:val="22"/>
          <w:szCs w:val="22"/>
          <w:shd w:val="clear" w:color="auto" w:fill="FFFFFF"/>
          <w:lang w:val="es-EC"/>
        </w:rPr>
      </w:pPr>
    </w:p>
    <w:p w14:paraId="1A763C77" w14:textId="2732FE8B" w:rsidR="00641E57" w:rsidRPr="00084052" w:rsidRDefault="00641E57" w:rsidP="00641E57">
      <w:pPr>
        <w:ind w:right="119"/>
        <w:jc w:val="both"/>
        <w:rPr>
          <w:rStyle w:val="normaltextrun"/>
          <w:rFonts w:cstheme="minorHAnsi"/>
          <w:b/>
          <w:color w:val="000000"/>
          <w:sz w:val="22"/>
          <w:szCs w:val="22"/>
          <w:shd w:val="clear" w:color="auto" w:fill="FFFFFF"/>
          <w:lang w:val="es-EC"/>
        </w:rPr>
      </w:pPr>
      <w:r w:rsidRPr="007E0631">
        <w:rPr>
          <w:rStyle w:val="normaltextrun"/>
          <w:rFonts w:cstheme="minorHAnsi"/>
          <w:color w:val="000000"/>
          <w:sz w:val="22"/>
          <w:szCs w:val="22"/>
          <w:shd w:val="clear" w:color="auto" w:fill="FFFFFF"/>
          <w:lang w:val="es-EC"/>
        </w:rPr>
        <w:t xml:space="preserve">Por lo antes expuesto, dando cumplimiento a lo establecido en el </w:t>
      </w:r>
      <w:r w:rsidR="00084052">
        <w:rPr>
          <w:rStyle w:val="normaltextrun"/>
          <w:rFonts w:cstheme="minorHAnsi"/>
          <w:color w:val="000000"/>
          <w:sz w:val="22"/>
          <w:szCs w:val="22"/>
          <w:shd w:val="clear" w:color="auto" w:fill="FFFFFF"/>
          <w:lang w:val="es-EC"/>
        </w:rPr>
        <w:t xml:space="preserve">artículo 42 del Reglamento General de la Ley Orgánica del Sistema Nacional de Contratación Pública y al </w:t>
      </w:r>
      <w:r w:rsidRPr="007E0631">
        <w:rPr>
          <w:rStyle w:val="normaltextrun"/>
          <w:rFonts w:cstheme="minorHAnsi"/>
          <w:color w:val="000000"/>
          <w:sz w:val="22"/>
          <w:szCs w:val="22"/>
          <w:shd w:val="clear" w:color="auto" w:fill="FFFFFF"/>
          <w:lang w:val="es-EC"/>
        </w:rPr>
        <w:t>numeral 2</w:t>
      </w:r>
      <w:r w:rsidR="00084052">
        <w:rPr>
          <w:rStyle w:val="normaltextrun"/>
          <w:rFonts w:cstheme="minorHAnsi"/>
          <w:color w:val="000000"/>
          <w:sz w:val="22"/>
          <w:szCs w:val="22"/>
          <w:shd w:val="clear" w:color="auto" w:fill="FFFFFF"/>
          <w:lang w:val="es-EC"/>
        </w:rPr>
        <w:t>6.</w:t>
      </w:r>
      <w:r w:rsidR="00084052" w:rsidRPr="00084052">
        <w:rPr>
          <w:rStyle w:val="normaltextrun"/>
          <w:rFonts w:cstheme="minorHAnsi"/>
          <w:color w:val="000000"/>
          <w:shd w:val="clear" w:color="auto" w:fill="FFFFFF"/>
          <w:lang w:val="es-EC"/>
        </w:rPr>
        <w:t>1</w:t>
      </w:r>
      <w:r w:rsidRPr="007E0631">
        <w:rPr>
          <w:rStyle w:val="normaltextrun"/>
          <w:rFonts w:cstheme="minorHAnsi"/>
          <w:color w:val="000000"/>
          <w:sz w:val="22"/>
          <w:szCs w:val="22"/>
          <w:shd w:val="clear" w:color="auto" w:fill="FFFFFF"/>
          <w:lang w:val="es-EC"/>
        </w:rPr>
        <w:t xml:space="preserve"> del artículo </w:t>
      </w:r>
      <w:r w:rsidR="00084052">
        <w:rPr>
          <w:rStyle w:val="normaltextrun"/>
          <w:rFonts w:cstheme="minorHAnsi"/>
          <w:color w:val="000000"/>
          <w:sz w:val="22"/>
          <w:szCs w:val="22"/>
          <w:shd w:val="clear" w:color="auto" w:fill="FFFFFF"/>
          <w:lang w:val="es-EC"/>
        </w:rPr>
        <w:t>2</w:t>
      </w:r>
      <w:r w:rsidRPr="007E0631">
        <w:rPr>
          <w:rStyle w:val="normaltextrun"/>
          <w:rFonts w:cstheme="minorHAnsi"/>
          <w:color w:val="000000"/>
          <w:sz w:val="22"/>
          <w:szCs w:val="22"/>
          <w:shd w:val="clear" w:color="auto" w:fill="FFFFFF"/>
          <w:lang w:val="es-EC"/>
        </w:rPr>
        <w:t xml:space="preserve"> de la </w:t>
      </w:r>
      <w:r w:rsidRPr="00F925B2">
        <w:rPr>
          <w:rStyle w:val="normaltextrun"/>
          <w:rFonts w:cstheme="minorHAnsi"/>
          <w:color w:val="000000"/>
          <w:sz w:val="22"/>
          <w:szCs w:val="22"/>
          <w:shd w:val="clear" w:color="auto" w:fill="FFFFFF"/>
          <w:lang w:val="es-EC"/>
        </w:rPr>
        <w:t>Codificación de Resoluciones emitidas por el SERCOP</w:t>
      </w:r>
      <w:r w:rsidR="00084052">
        <w:rPr>
          <w:rStyle w:val="normaltextrun"/>
          <w:rFonts w:cstheme="minorHAnsi"/>
          <w:color w:val="000000"/>
          <w:sz w:val="22"/>
          <w:szCs w:val="22"/>
          <w:shd w:val="clear" w:color="auto" w:fill="FFFFFF"/>
          <w:lang w:val="es-EC"/>
        </w:rPr>
        <w:t xml:space="preserve">, </w:t>
      </w:r>
      <w:r w:rsidRPr="007E0631">
        <w:rPr>
          <w:rStyle w:val="normaltextrun"/>
          <w:rFonts w:cstheme="minorHAnsi"/>
          <w:color w:val="000000"/>
          <w:sz w:val="22"/>
          <w:szCs w:val="22"/>
          <w:shd w:val="clear" w:color="auto" w:fill="FFFFFF"/>
          <w:lang w:val="es-EC"/>
        </w:rPr>
        <w:t xml:space="preserve">se considerará como presupuesto referencial el valor de USD </w:t>
      </w:r>
      <w:r w:rsidRPr="007E0631">
        <w:rPr>
          <w:rStyle w:val="normaltextrun"/>
          <w:rFonts w:cstheme="minorHAnsi"/>
          <w:b/>
          <w:bCs/>
          <w:color w:val="000000"/>
          <w:sz w:val="22"/>
          <w:szCs w:val="22"/>
          <w:highlight w:val="green"/>
          <w:shd w:val="clear" w:color="auto" w:fill="FFFFFF"/>
          <w:lang w:val="es-EC"/>
        </w:rPr>
        <w:t>XXXXXXX</w:t>
      </w:r>
      <w:r w:rsidR="00AB6F4E" w:rsidRPr="007E0631">
        <w:rPr>
          <w:rStyle w:val="normaltextrun"/>
          <w:rFonts w:cstheme="minorHAnsi"/>
          <w:b/>
          <w:bCs/>
          <w:color w:val="000000"/>
          <w:sz w:val="22"/>
          <w:szCs w:val="22"/>
          <w:highlight w:val="green"/>
          <w:shd w:val="clear" w:color="auto" w:fill="FFFFFF"/>
          <w:lang w:val="es-EC"/>
        </w:rPr>
        <w:t>.</w:t>
      </w:r>
      <w:r w:rsidRPr="007E0631">
        <w:rPr>
          <w:rStyle w:val="normaltextrun"/>
          <w:rFonts w:cstheme="minorHAnsi"/>
          <w:b/>
          <w:bCs/>
          <w:color w:val="000000"/>
          <w:sz w:val="22"/>
          <w:szCs w:val="22"/>
          <w:highlight w:val="green"/>
          <w:shd w:val="clear" w:color="auto" w:fill="FFFFFF"/>
          <w:lang w:val="es-EC"/>
        </w:rPr>
        <w:t>XX</w:t>
      </w:r>
      <w:r w:rsidRPr="007E0631">
        <w:rPr>
          <w:rStyle w:val="normaltextrun"/>
          <w:rFonts w:cstheme="minorHAnsi"/>
          <w:color w:val="000000"/>
          <w:sz w:val="22"/>
          <w:szCs w:val="22"/>
          <w:highlight w:val="green"/>
          <w:shd w:val="clear" w:color="auto" w:fill="FFFFFF"/>
          <w:lang w:val="es-EC"/>
        </w:rPr>
        <w:t xml:space="preserve"> </w:t>
      </w:r>
      <w:r w:rsidRPr="007E0631">
        <w:rPr>
          <w:rStyle w:val="normaltextrun"/>
          <w:rFonts w:cstheme="minorHAnsi"/>
          <w:color w:val="000000"/>
          <w:sz w:val="22"/>
          <w:szCs w:val="22"/>
          <w:highlight w:val="lightGray"/>
          <w:shd w:val="clear" w:color="auto" w:fill="FFFFFF"/>
          <w:lang w:val="es-EC"/>
        </w:rPr>
        <w:t>(</w:t>
      </w:r>
      <w:r w:rsidRPr="007E0631">
        <w:rPr>
          <w:rStyle w:val="normaltextrun"/>
          <w:rFonts w:cstheme="minorHAnsi"/>
          <w:color w:val="000000"/>
          <w:sz w:val="22"/>
          <w:szCs w:val="22"/>
          <w:highlight w:val="green"/>
          <w:shd w:val="clear" w:color="auto" w:fill="FFFFFF"/>
          <w:lang w:val="es-EC"/>
        </w:rPr>
        <w:t>indicar cantidad en letras</w:t>
      </w:r>
      <w:r w:rsidRPr="007E0631">
        <w:rPr>
          <w:rStyle w:val="normaltextrun"/>
          <w:rFonts w:cstheme="minorHAnsi"/>
          <w:color w:val="000000"/>
          <w:sz w:val="22"/>
          <w:szCs w:val="22"/>
          <w:shd w:val="clear" w:color="auto" w:fill="FFFFFF"/>
          <w:lang w:val="es-EC"/>
        </w:rPr>
        <w:t>) más IVA</w:t>
      </w:r>
      <w:r w:rsidR="00084052">
        <w:rPr>
          <w:rStyle w:val="normaltextrun"/>
          <w:rFonts w:cstheme="minorHAnsi"/>
          <w:color w:val="000000"/>
          <w:sz w:val="22"/>
          <w:szCs w:val="22"/>
          <w:shd w:val="clear" w:color="auto" w:fill="FFFFFF"/>
          <w:lang w:val="es-EC"/>
        </w:rPr>
        <w:t xml:space="preserve">, aplicando el mecanismo de </w:t>
      </w:r>
      <w:r w:rsidR="00084052" w:rsidRPr="00084052">
        <w:rPr>
          <w:rStyle w:val="normaltextrun"/>
          <w:rFonts w:cstheme="minorHAnsi"/>
          <w:b/>
          <w:color w:val="000000"/>
          <w:sz w:val="22"/>
          <w:szCs w:val="22"/>
          <w:shd w:val="clear" w:color="auto" w:fill="FFFFFF"/>
          <w:lang w:val="es-EC"/>
        </w:rPr>
        <w:t xml:space="preserve">(TIPO DE PROCEDIMIENTO/ IGUAL AL ESTABLECIDO EN </w:t>
      </w:r>
      <w:r w:rsidR="001823D9">
        <w:rPr>
          <w:rStyle w:val="normaltextrun"/>
          <w:rFonts w:cstheme="minorHAnsi"/>
          <w:b/>
          <w:color w:val="000000"/>
          <w:sz w:val="22"/>
          <w:szCs w:val="22"/>
          <w:shd w:val="clear" w:color="auto" w:fill="FFFFFF"/>
          <w:lang w:val="es-EC"/>
        </w:rPr>
        <w:t>EL</w:t>
      </w:r>
      <w:r w:rsidR="00084052" w:rsidRPr="00084052">
        <w:rPr>
          <w:rStyle w:val="normaltextrun"/>
          <w:rFonts w:cstheme="minorHAnsi"/>
          <w:b/>
          <w:color w:val="000000"/>
          <w:sz w:val="22"/>
          <w:szCs w:val="22"/>
          <w:shd w:val="clear" w:color="auto" w:fill="FFFFFF"/>
          <w:lang w:val="es-EC"/>
        </w:rPr>
        <w:t xml:space="preserve"> ITP)</w:t>
      </w:r>
    </w:p>
    <w:p w14:paraId="44FA554E" w14:textId="77777777" w:rsidR="00641E57" w:rsidRPr="007E0631" w:rsidRDefault="00641E57" w:rsidP="00641E57">
      <w:pPr>
        <w:ind w:right="119"/>
        <w:jc w:val="both"/>
        <w:rPr>
          <w:rStyle w:val="normaltextrun"/>
          <w:rFonts w:cstheme="minorHAnsi"/>
          <w:color w:val="000000"/>
          <w:sz w:val="22"/>
          <w:szCs w:val="22"/>
          <w:shd w:val="clear" w:color="auto" w:fill="FFFFFF"/>
          <w:lang w:val="es-EC"/>
        </w:rPr>
      </w:pPr>
    </w:p>
    <w:p w14:paraId="52A77464" w14:textId="77777777" w:rsidR="00641E57" w:rsidRPr="007E0631" w:rsidRDefault="00641E57" w:rsidP="00641E57">
      <w:pPr>
        <w:ind w:right="119"/>
        <w:jc w:val="both"/>
        <w:rPr>
          <w:rStyle w:val="normaltextrun"/>
          <w:rFonts w:cstheme="minorHAnsi"/>
          <w:color w:val="000000"/>
          <w:sz w:val="22"/>
          <w:szCs w:val="22"/>
          <w:shd w:val="clear" w:color="auto" w:fill="FFFFFF"/>
          <w:lang w:val="es-EC"/>
        </w:rPr>
      </w:pPr>
      <w:r w:rsidRPr="007E0631">
        <w:rPr>
          <w:rStyle w:val="normaltextrun"/>
          <w:rFonts w:cstheme="minorHAnsi"/>
          <w:color w:val="000000"/>
          <w:sz w:val="22"/>
          <w:szCs w:val="22"/>
          <w:shd w:val="clear" w:color="auto" w:fill="FFFFFF"/>
          <w:lang w:val="es-EC"/>
        </w:rPr>
        <w:t>Para constancia de lo actuado, firman el presente documento.</w:t>
      </w:r>
    </w:p>
    <w:p w14:paraId="7D28FF1C" w14:textId="77777777" w:rsidR="00641E57" w:rsidRPr="007E0631" w:rsidRDefault="00641E57" w:rsidP="00641E57">
      <w:pPr>
        <w:ind w:left="-709" w:right="-336"/>
        <w:jc w:val="both"/>
        <w:rPr>
          <w:rStyle w:val="normaltextrun"/>
          <w:rFonts w:cstheme="minorHAnsi"/>
          <w:color w:val="000000"/>
          <w:sz w:val="22"/>
          <w:szCs w:val="22"/>
          <w:shd w:val="clear" w:color="auto" w:fill="FFFFFF"/>
          <w:lang w:val="es-EC"/>
        </w:rPr>
      </w:pPr>
    </w:p>
    <w:p w14:paraId="28CFCCC2" w14:textId="77777777" w:rsidR="00641E57" w:rsidRPr="00DD62B0" w:rsidRDefault="00641E57" w:rsidP="00641E57">
      <w:pPr>
        <w:ind w:left="-709" w:right="-336" w:firstLine="709"/>
        <w:jc w:val="both"/>
        <w:rPr>
          <w:rStyle w:val="normaltextrun"/>
          <w:rFonts w:cstheme="minorHAnsi"/>
          <w:color w:val="000000"/>
          <w:sz w:val="22"/>
          <w:szCs w:val="22"/>
          <w:shd w:val="clear" w:color="auto" w:fill="FFFFFF"/>
          <w:lang w:val="es-EC"/>
        </w:rPr>
      </w:pPr>
    </w:p>
    <w:p w14:paraId="46EF046B" w14:textId="77777777" w:rsidR="00641E57" w:rsidRPr="00DD62B0" w:rsidRDefault="00641E57" w:rsidP="00641E57">
      <w:pPr>
        <w:ind w:left="-709" w:right="-336" w:firstLine="709"/>
        <w:jc w:val="both"/>
        <w:rPr>
          <w:rStyle w:val="normaltextrun"/>
          <w:rFonts w:cstheme="minorHAnsi"/>
          <w:color w:val="000000"/>
          <w:sz w:val="22"/>
          <w:szCs w:val="22"/>
          <w:shd w:val="clear" w:color="auto" w:fill="FFFFFF"/>
          <w:lang w:val="es-EC"/>
        </w:rPr>
      </w:pPr>
    </w:p>
    <w:tbl>
      <w:tblPr>
        <w:tblStyle w:val="Tablaconcuadrcula"/>
        <w:tblW w:w="0" w:type="auto"/>
        <w:tblLook w:val="04A0" w:firstRow="1" w:lastRow="0" w:firstColumn="1" w:lastColumn="0" w:noHBand="0" w:noVBand="1"/>
      </w:tblPr>
      <w:tblGrid>
        <w:gridCol w:w="1947"/>
        <w:gridCol w:w="3459"/>
        <w:gridCol w:w="3088"/>
      </w:tblGrid>
      <w:tr w:rsidR="009C4FC1" w:rsidRPr="00D12DE3" w14:paraId="7FCE434F" w14:textId="77777777" w:rsidTr="00AA37EA">
        <w:trPr>
          <w:trHeight w:val="722"/>
        </w:trPr>
        <w:tc>
          <w:tcPr>
            <w:tcW w:w="2090" w:type="dxa"/>
            <w:vAlign w:val="center"/>
          </w:tcPr>
          <w:p w14:paraId="1830A8DF" w14:textId="113E052B" w:rsidR="009C4FC1" w:rsidRPr="00D12DE3" w:rsidRDefault="009C4FC1" w:rsidP="00AA37EA">
            <w:pPr>
              <w:jc w:val="center"/>
              <w:rPr>
                <w:rFonts w:asciiTheme="majorHAnsi" w:hAnsiTheme="majorHAnsi" w:cstheme="majorHAnsi"/>
                <w:b/>
                <w:lang w:val="es-EC"/>
              </w:rPr>
            </w:pPr>
            <w:r w:rsidRPr="00D12DE3">
              <w:rPr>
                <w:rFonts w:asciiTheme="majorHAnsi" w:hAnsiTheme="majorHAnsi" w:cstheme="majorHAnsi"/>
                <w:b/>
                <w:lang w:val="es-EC"/>
              </w:rPr>
              <w:t>Elaborado</w:t>
            </w:r>
            <w:r>
              <w:rPr>
                <w:rFonts w:asciiTheme="majorHAnsi" w:hAnsiTheme="majorHAnsi" w:cstheme="majorHAnsi"/>
                <w:b/>
                <w:lang w:val="es-EC"/>
              </w:rPr>
              <w:t xml:space="preserve"> y</w:t>
            </w:r>
            <w:r w:rsidR="006D5E18">
              <w:rPr>
                <w:rFonts w:asciiTheme="majorHAnsi" w:hAnsiTheme="majorHAnsi" w:cstheme="majorHAnsi"/>
                <w:b/>
                <w:lang w:val="es-EC"/>
              </w:rPr>
              <w:t>/o</w:t>
            </w:r>
            <w:r>
              <w:rPr>
                <w:rFonts w:asciiTheme="majorHAnsi" w:hAnsiTheme="majorHAnsi" w:cstheme="majorHAnsi"/>
                <w:b/>
                <w:lang w:val="es-EC"/>
              </w:rPr>
              <w:t xml:space="preserve"> revisado</w:t>
            </w:r>
            <w:r w:rsidRPr="00D12DE3">
              <w:rPr>
                <w:rFonts w:asciiTheme="majorHAnsi" w:hAnsiTheme="majorHAnsi" w:cstheme="majorHAnsi"/>
                <w:b/>
                <w:lang w:val="es-EC"/>
              </w:rPr>
              <w:t xml:space="preserve"> por:</w:t>
            </w:r>
          </w:p>
        </w:tc>
        <w:tc>
          <w:tcPr>
            <w:tcW w:w="3841" w:type="dxa"/>
            <w:vAlign w:val="center"/>
          </w:tcPr>
          <w:p w14:paraId="1DCB322E" w14:textId="77777777" w:rsidR="009C4FC1" w:rsidRPr="008501AB" w:rsidRDefault="009C4FC1" w:rsidP="00AA37EA">
            <w:pPr>
              <w:jc w:val="center"/>
              <w:rPr>
                <w:rFonts w:asciiTheme="majorHAnsi" w:hAnsiTheme="majorHAnsi" w:cstheme="majorHAnsi"/>
                <w:b/>
                <w:color w:val="5B9BD4"/>
                <w:highlight w:val="green"/>
                <w:u w:val="single" w:color="5B9BD4"/>
                <w:lang w:val="es-EC"/>
              </w:rPr>
            </w:pPr>
            <w:r w:rsidRPr="008501AB">
              <w:rPr>
                <w:rFonts w:asciiTheme="majorHAnsi" w:hAnsiTheme="majorHAnsi" w:cstheme="majorHAnsi"/>
                <w:b/>
                <w:color w:val="5B9BD4"/>
                <w:highlight w:val="green"/>
                <w:u w:val="single" w:color="5B9BD4"/>
                <w:lang w:val="es-EC"/>
              </w:rPr>
              <w:t>NOMBRE DEL SERVIDOR</w:t>
            </w:r>
          </w:p>
          <w:p w14:paraId="1750C6E9" w14:textId="77777777" w:rsidR="009C4FC1" w:rsidRPr="008501AB" w:rsidRDefault="009C4FC1" w:rsidP="00AA37EA">
            <w:pPr>
              <w:jc w:val="center"/>
              <w:rPr>
                <w:rFonts w:asciiTheme="majorHAnsi" w:hAnsiTheme="majorHAnsi" w:cstheme="majorHAnsi"/>
                <w:i/>
                <w:color w:val="5B9BD4"/>
                <w:u w:val="single" w:color="5B9BD4"/>
                <w:lang w:val="es-EC"/>
              </w:rPr>
            </w:pPr>
            <w:r w:rsidRPr="008501AB">
              <w:rPr>
                <w:rFonts w:asciiTheme="majorHAnsi" w:hAnsiTheme="majorHAnsi" w:cstheme="majorHAnsi"/>
                <w:b/>
                <w:color w:val="5B9BD4"/>
                <w:highlight w:val="green"/>
                <w:u w:val="single" w:color="5B9BD4"/>
                <w:lang w:val="es-EC"/>
              </w:rPr>
              <w:t>CARGO DEL SERVIDOR</w:t>
            </w:r>
          </w:p>
        </w:tc>
        <w:tc>
          <w:tcPr>
            <w:tcW w:w="3392" w:type="dxa"/>
            <w:vAlign w:val="bottom"/>
          </w:tcPr>
          <w:p w14:paraId="10EB94F7" w14:textId="77777777" w:rsidR="009C4FC1" w:rsidRPr="00D12DE3" w:rsidRDefault="009C4FC1" w:rsidP="00AA37EA">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38BE83AD" w14:textId="77777777" w:rsidR="009C4FC1" w:rsidRPr="00D12DE3" w:rsidRDefault="009C4FC1" w:rsidP="00AA37EA">
            <w:pPr>
              <w:jc w:val="center"/>
              <w:rPr>
                <w:rFonts w:asciiTheme="majorHAnsi" w:hAnsiTheme="majorHAnsi" w:cstheme="majorHAnsi"/>
                <w:b/>
              </w:rPr>
            </w:pPr>
            <w:proofErr w:type="spellStart"/>
            <w:r w:rsidRPr="00D12DE3">
              <w:rPr>
                <w:rFonts w:asciiTheme="majorHAnsi" w:hAnsiTheme="majorHAnsi" w:cstheme="majorHAnsi"/>
                <w:b/>
              </w:rPr>
              <w:t>Firma</w:t>
            </w:r>
            <w:proofErr w:type="spellEnd"/>
            <w:r w:rsidRPr="00D12DE3">
              <w:rPr>
                <w:rFonts w:asciiTheme="majorHAnsi" w:hAnsiTheme="majorHAnsi" w:cstheme="majorHAnsi"/>
                <w:b/>
              </w:rPr>
              <w:t xml:space="preserve"> </w:t>
            </w:r>
          </w:p>
        </w:tc>
      </w:tr>
      <w:tr w:rsidR="009C4FC1" w:rsidRPr="00D12DE3" w14:paraId="104586AD" w14:textId="77777777" w:rsidTr="00AA37EA">
        <w:trPr>
          <w:trHeight w:val="722"/>
        </w:trPr>
        <w:tc>
          <w:tcPr>
            <w:tcW w:w="2090" w:type="dxa"/>
            <w:vAlign w:val="center"/>
          </w:tcPr>
          <w:p w14:paraId="26F92822" w14:textId="77777777" w:rsidR="009C4FC1" w:rsidRPr="00D12DE3" w:rsidRDefault="009C4FC1" w:rsidP="00AA37EA">
            <w:pPr>
              <w:jc w:val="center"/>
              <w:rPr>
                <w:rFonts w:asciiTheme="majorHAnsi" w:hAnsiTheme="majorHAnsi" w:cstheme="majorHAnsi"/>
                <w:b/>
                <w:lang w:val="es-EC"/>
              </w:rPr>
            </w:pPr>
            <w:r>
              <w:rPr>
                <w:rFonts w:asciiTheme="majorHAnsi" w:hAnsiTheme="majorHAnsi" w:cstheme="majorHAnsi"/>
                <w:b/>
                <w:lang w:val="es-EC"/>
              </w:rPr>
              <w:t>Aprobado por:</w:t>
            </w:r>
          </w:p>
        </w:tc>
        <w:tc>
          <w:tcPr>
            <w:tcW w:w="3841" w:type="dxa"/>
            <w:vAlign w:val="center"/>
          </w:tcPr>
          <w:p w14:paraId="3F8572B3" w14:textId="77777777" w:rsidR="009C4FC1" w:rsidRPr="008501AB" w:rsidRDefault="009C4FC1" w:rsidP="00AA37EA">
            <w:pPr>
              <w:jc w:val="center"/>
              <w:rPr>
                <w:rFonts w:asciiTheme="majorHAnsi" w:hAnsiTheme="majorHAnsi" w:cstheme="majorHAnsi"/>
                <w:b/>
                <w:color w:val="5B9BD4"/>
                <w:highlight w:val="green"/>
                <w:u w:val="single" w:color="5B9BD4"/>
                <w:lang w:val="es-EC"/>
              </w:rPr>
            </w:pPr>
            <w:r w:rsidRPr="008501AB">
              <w:rPr>
                <w:rFonts w:asciiTheme="majorHAnsi" w:hAnsiTheme="majorHAnsi" w:cstheme="majorHAnsi"/>
                <w:b/>
                <w:color w:val="5B9BD4"/>
                <w:highlight w:val="green"/>
                <w:u w:val="single" w:color="5B9BD4"/>
                <w:lang w:val="es-EC"/>
              </w:rPr>
              <w:t xml:space="preserve">NOMBRE DEL DIRECTIVO DE LA UNIDAD REQUIRENTE </w:t>
            </w:r>
          </w:p>
          <w:p w14:paraId="7D8E0867" w14:textId="77777777" w:rsidR="009C4FC1" w:rsidRPr="00D12DE3" w:rsidRDefault="009C4FC1" w:rsidP="00AA37EA">
            <w:pPr>
              <w:jc w:val="center"/>
              <w:rPr>
                <w:rFonts w:asciiTheme="majorHAnsi" w:hAnsiTheme="majorHAnsi" w:cstheme="majorHAnsi"/>
                <w:i/>
                <w:color w:val="5B9BD4"/>
                <w:u w:val="single" w:color="5B9BD4"/>
              </w:rPr>
            </w:pPr>
            <w:r w:rsidRPr="00D12DE3">
              <w:rPr>
                <w:rFonts w:asciiTheme="majorHAnsi" w:hAnsiTheme="majorHAnsi" w:cstheme="majorHAnsi"/>
                <w:b/>
                <w:color w:val="5B9BD4"/>
                <w:highlight w:val="green"/>
                <w:u w:val="single" w:color="5B9BD4"/>
              </w:rPr>
              <w:t>CARGO DEL DIRECTIVO</w:t>
            </w:r>
          </w:p>
        </w:tc>
        <w:tc>
          <w:tcPr>
            <w:tcW w:w="3392" w:type="dxa"/>
            <w:vAlign w:val="bottom"/>
          </w:tcPr>
          <w:p w14:paraId="4CE54D48" w14:textId="77777777" w:rsidR="009C4FC1" w:rsidRPr="00D12DE3" w:rsidRDefault="009C4FC1" w:rsidP="00AA37EA">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13D2925C" w14:textId="77777777" w:rsidR="009C4FC1" w:rsidRPr="00D12DE3" w:rsidRDefault="009C4FC1" w:rsidP="00AA37EA">
            <w:pPr>
              <w:jc w:val="center"/>
              <w:rPr>
                <w:rFonts w:asciiTheme="majorHAnsi" w:hAnsiTheme="majorHAnsi" w:cstheme="majorHAnsi"/>
                <w:highlight w:val="yellow"/>
                <w:lang w:val="es-EC"/>
              </w:rPr>
            </w:pPr>
            <w:proofErr w:type="spellStart"/>
            <w:r w:rsidRPr="00D12DE3">
              <w:rPr>
                <w:rFonts w:asciiTheme="majorHAnsi" w:hAnsiTheme="majorHAnsi" w:cstheme="majorHAnsi"/>
                <w:b/>
              </w:rPr>
              <w:t>Firma</w:t>
            </w:r>
            <w:proofErr w:type="spellEnd"/>
          </w:p>
        </w:tc>
      </w:tr>
    </w:tbl>
    <w:p w14:paraId="160A8CF0" w14:textId="77777777" w:rsidR="00641E57" w:rsidRPr="005A4AEC" w:rsidRDefault="00641E57" w:rsidP="00641E57">
      <w:pPr>
        <w:jc w:val="both"/>
        <w:rPr>
          <w:rStyle w:val="normaltextrun"/>
          <w:rFonts w:cstheme="minorHAnsi"/>
          <w:color w:val="000000"/>
          <w:sz w:val="18"/>
          <w:szCs w:val="18"/>
          <w:shd w:val="clear" w:color="auto" w:fill="FFFFFF"/>
          <w:lang w:val="es-EC"/>
        </w:rPr>
      </w:pPr>
    </w:p>
    <w:p w14:paraId="70592103" w14:textId="77777777" w:rsidR="0090787E" w:rsidRPr="00DD62B0" w:rsidRDefault="0090787E">
      <w:pPr>
        <w:rPr>
          <w:rFonts w:cstheme="minorHAnsi"/>
          <w:sz w:val="22"/>
          <w:szCs w:val="22"/>
          <w:lang w:val="es-EC"/>
        </w:rPr>
      </w:pPr>
    </w:p>
    <w:sectPr w:rsidR="0090787E" w:rsidRPr="00DD62B0" w:rsidSect="00E97314">
      <w:headerReference w:type="default" r:id="rId9"/>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87C2" w14:textId="77777777" w:rsidR="007D2616" w:rsidRDefault="007D2616" w:rsidP="0048066E">
      <w:r>
        <w:separator/>
      </w:r>
    </w:p>
  </w:endnote>
  <w:endnote w:type="continuationSeparator" w:id="0">
    <w:p w14:paraId="7F33DAAF" w14:textId="77777777" w:rsidR="007D2616" w:rsidRDefault="007D2616" w:rsidP="0048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506910"/>
      <w:docPartObj>
        <w:docPartGallery w:val="Page Numbers (Bottom of Page)"/>
        <w:docPartUnique/>
      </w:docPartObj>
    </w:sdtPr>
    <w:sdtEndPr/>
    <w:sdtContent>
      <w:sdt>
        <w:sdtPr>
          <w:id w:val="-1769616900"/>
          <w:docPartObj>
            <w:docPartGallery w:val="Page Numbers (Top of Page)"/>
            <w:docPartUnique/>
          </w:docPartObj>
        </w:sdtPr>
        <w:sdtEndPr/>
        <w:sdtContent>
          <w:p w14:paraId="0B871395" w14:textId="7FA699A1" w:rsidR="00634E76" w:rsidRDefault="00634E76">
            <w:pPr>
              <w:pStyle w:val="Piedepgina"/>
              <w:jc w:val="right"/>
            </w:pPr>
            <w:r>
              <w:rPr>
                <w:lang w:val="es-MX"/>
              </w:rPr>
              <w:t xml:space="preserve">Página </w:t>
            </w:r>
            <w:r>
              <w:rPr>
                <w:b/>
                <w:bCs/>
              </w:rPr>
              <w:fldChar w:fldCharType="begin"/>
            </w:r>
            <w:r>
              <w:rPr>
                <w:b/>
                <w:bCs/>
              </w:rPr>
              <w:instrText>PAGE</w:instrText>
            </w:r>
            <w:r>
              <w:rPr>
                <w:b/>
                <w:bCs/>
              </w:rPr>
              <w:fldChar w:fldCharType="separate"/>
            </w:r>
            <w:r>
              <w:rPr>
                <w:b/>
                <w:bCs/>
                <w:lang w:val="es-MX"/>
              </w:rPr>
              <w:t>2</w:t>
            </w:r>
            <w:r>
              <w:rPr>
                <w:b/>
                <w:bCs/>
              </w:rPr>
              <w:fldChar w:fldCharType="end"/>
            </w:r>
            <w:r>
              <w:rPr>
                <w:lang w:val="es-MX"/>
              </w:rPr>
              <w:t xml:space="preserve"> de </w:t>
            </w:r>
            <w:r>
              <w:rPr>
                <w:b/>
                <w:bCs/>
              </w:rPr>
              <w:fldChar w:fldCharType="begin"/>
            </w:r>
            <w:r>
              <w:rPr>
                <w:b/>
                <w:bCs/>
              </w:rPr>
              <w:instrText>NUMPAGES</w:instrText>
            </w:r>
            <w:r>
              <w:rPr>
                <w:b/>
                <w:bCs/>
              </w:rPr>
              <w:fldChar w:fldCharType="separate"/>
            </w:r>
            <w:r>
              <w:rPr>
                <w:b/>
                <w:bCs/>
                <w:lang w:val="es-MX"/>
              </w:rPr>
              <w:t>2</w:t>
            </w:r>
            <w:r>
              <w:rPr>
                <w:b/>
                <w:bCs/>
              </w:rPr>
              <w:fldChar w:fldCharType="end"/>
            </w:r>
          </w:p>
        </w:sdtContent>
      </w:sdt>
    </w:sdtContent>
  </w:sdt>
  <w:p w14:paraId="5EFFCC0F" w14:textId="77777777" w:rsidR="00634E76" w:rsidRDefault="00634E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8AB3" w14:textId="77777777" w:rsidR="007D2616" w:rsidRDefault="007D2616" w:rsidP="0048066E">
      <w:r>
        <w:separator/>
      </w:r>
    </w:p>
  </w:footnote>
  <w:footnote w:type="continuationSeparator" w:id="0">
    <w:p w14:paraId="2107CB29" w14:textId="77777777" w:rsidR="007D2616" w:rsidRDefault="007D2616" w:rsidP="0048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83B7" w14:textId="5F4ACC92" w:rsidR="00770125" w:rsidRDefault="00770125">
    <w:pPr>
      <w:pStyle w:val="Encabezado"/>
    </w:pPr>
    <w:r w:rsidRPr="006E2909">
      <w:rPr>
        <w:noProof/>
        <w:lang w:val="es-EC" w:eastAsia="es-EC"/>
      </w:rPr>
      <w:drawing>
        <wp:inline distT="0" distB="0" distL="0" distR="0" wp14:anchorId="5396D873" wp14:editId="5CFAA4B1">
          <wp:extent cx="1133475" cy="56673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7990" cy="56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44C1B"/>
    <w:multiLevelType w:val="hybridMultilevel"/>
    <w:tmpl w:val="5D2603B8"/>
    <w:lvl w:ilvl="0" w:tplc="90F471CE">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7FAE0C73"/>
    <w:multiLevelType w:val="hybridMultilevel"/>
    <w:tmpl w:val="99F4BE0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57"/>
    <w:rsid w:val="00000EC6"/>
    <w:rsid w:val="00083524"/>
    <w:rsid w:val="00084052"/>
    <w:rsid w:val="00090B5D"/>
    <w:rsid w:val="000C592D"/>
    <w:rsid w:val="000D2CA8"/>
    <w:rsid w:val="000D52F4"/>
    <w:rsid w:val="00141747"/>
    <w:rsid w:val="001823D9"/>
    <w:rsid w:val="002A43E0"/>
    <w:rsid w:val="003A533C"/>
    <w:rsid w:val="003E5421"/>
    <w:rsid w:val="00407233"/>
    <w:rsid w:val="004568AA"/>
    <w:rsid w:val="0048066E"/>
    <w:rsid w:val="004B745F"/>
    <w:rsid w:val="004B7CB1"/>
    <w:rsid w:val="004C2D8D"/>
    <w:rsid w:val="004D7171"/>
    <w:rsid w:val="005106A1"/>
    <w:rsid w:val="00543222"/>
    <w:rsid w:val="005A4AEC"/>
    <w:rsid w:val="005F7983"/>
    <w:rsid w:val="00634E76"/>
    <w:rsid w:val="00641E57"/>
    <w:rsid w:val="006D5E18"/>
    <w:rsid w:val="00770125"/>
    <w:rsid w:val="00790717"/>
    <w:rsid w:val="007D2616"/>
    <w:rsid w:val="007E0631"/>
    <w:rsid w:val="00830A16"/>
    <w:rsid w:val="00846544"/>
    <w:rsid w:val="008D5A59"/>
    <w:rsid w:val="0090787E"/>
    <w:rsid w:val="00942748"/>
    <w:rsid w:val="009C4FC1"/>
    <w:rsid w:val="00A13FCA"/>
    <w:rsid w:val="00AB6F4E"/>
    <w:rsid w:val="00B47DAE"/>
    <w:rsid w:val="00B84F26"/>
    <w:rsid w:val="00C07A67"/>
    <w:rsid w:val="00C220D9"/>
    <w:rsid w:val="00C32B22"/>
    <w:rsid w:val="00CA1657"/>
    <w:rsid w:val="00CE6E95"/>
    <w:rsid w:val="00D95CB2"/>
    <w:rsid w:val="00DD62B0"/>
    <w:rsid w:val="00EC1A9F"/>
    <w:rsid w:val="00F62C0A"/>
    <w:rsid w:val="00F925B2"/>
    <w:rsid w:val="00FC2B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584"/>
  <w15:chartTrackingRefBased/>
  <w15:docId w15:val="{A8E6488E-8CEC-43BD-B8FA-E03DF6E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D9"/>
    <w:pPr>
      <w:spacing w:after="0" w:line="240" w:lineRule="auto"/>
    </w:pPr>
    <w:rPr>
      <w:sz w:val="24"/>
      <w:szCs w:val="24"/>
      <w:lang w:val="en-US"/>
    </w:rPr>
  </w:style>
  <w:style w:type="paragraph" w:styleId="Ttulo2">
    <w:name w:val="heading 2"/>
    <w:basedOn w:val="Normal"/>
    <w:next w:val="Normal"/>
    <w:link w:val="Ttulo2Car"/>
    <w:uiPriority w:val="9"/>
    <w:unhideWhenUsed/>
    <w:qFormat/>
    <w:rsid w:val="00641E57"/>
    <w:pPr>
      <w:keepNext/>
      <w:jc w:val="both"/>
      <w:outlineLvl w:val="1"/>
    </w:pPr>
    <w:rPr>
      <w:rFonts w:ascii="Times New Roman" w:eastAsia="Times New Roman" w:hAnsi="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1E57"/>
    <w:rPr>
      <w:rFonts w:ascii="Times New Roman" w:eastAsia="Times New Roman" w:hAnsi="Times New Roman" w:cs="Times New Roman"/>
      <w:b/>
      <w:sz w:val="24"/>
      <w:szCs w:val="20"/>
      <w:lang w:val="es-MX" w:eastAsia="es-E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641E57"/>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locked/>
    <w:rsid w:val="00641E57"/>
    <w:rPr>
      <w:rFonts w:eastAsiaTheme="minorEastAsia"/>
    </w:rPr>
  </w:style>
  <w:style w:type="character" w:customStyle="1" w:styleId="normaltextrun">
    <w:name w:val="normaltextrun"/>
    <w:basedOn w:val="Fuentedeprrafopredeter"/>
    <w:rsid w:val="00641E57"/>
  </w:style>
  <w:style w:type="character" w:customStyle="1" w:styleId="eop">
    <w:name w:val="eop"/>
    <w:basedOn w:val="Fuentedeprrafopredeter"/>
    <w:rsid w:val="00641E57"/>
  </w:style>
  <w:style w:type="table" w:styleId="Tablaconcuadrcula">
    <w:name w:val="Table Grid"/>
    <w:basedOn w:val="Tablanormal"/>
    <w:uiPriority w:val="39"/>
    <w:rsid w:val="0064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41E57"/>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641E57"/>
    <w:rPr>
      <w:rFonts w:eastAsiaTheme="minorEastAsia"/>
      <w:color w:val="5A5A5A" w:themeColor="text1" w:themeTint="A5"/>
      <w:spacing w:val="15"/>
      <w:lang w:val="es-ES_tradnl" w:eastAsia="es-ES"/>
    </w:rPr>
  </w:style>
  <w:style w:type="character" w:styleId="Hipervnculo">
    <w:name w:val="Hyperlink"/>
    <w:uiPriority w:val="99"/>
    <w:unhideWhenUsed/>
    <w:rsid w:val="003E5421"/>
    <w:rPr>
      <w:color w:val="0563C1"/>
      <w:u w:val="single"/>
    </w:rPr>
  </w:style>
  <w:style w:type="character" w:styleId="Mencinsinresolver">
    <w:name w:val="Unresolved Mention"/>
    <w:basedOn w:val="Fuentedeprrafopredeter"/>
    <w:uiPriority w:val="99"/>
    <w:semiHidden/>
    <w:unhideWhenUsed/>
    <w:rsid w:val="003E5421"/>
    <w:rPr>
      <w:color w:val="605E5C"/>
      <w:shd w:val="clear" w:color="auto" w:fill="E1DFDD"/>
    </w:rPr>
  </w:style>
  <w:style w:type="paragraph" w:styleId="Encabezado">
    <w:name w:val="header"/>
    <w:basedOn w:val="Normal"/>
    <w:link w:val="EncabezadoCar"/>
    <w:uiPriority w:val="99"/>
    <w:unhideWhenUsed/>
    <w:rsid w:val="0048066E"/>
    <w:pPr>
      <w:tabs>
        <w:tab w:val="center" w:pos="4252"/>
        <w:tab w:val="right" w:pos="8504"/>
      </w:tabs>
    </w:pPr>
  </w:style>
  <w:style w:type="character" w:customStyle="1" w:styleId="EncabezadoCar">
    <w:name w:val="Encabezado Car"/>
    <w:basedOn w:val="Fuentedeprrafopredeter"/>
    <w:link w:val="Encabezado"/>
    <w:uiPriority w:val="99"/>
    <w:rsid w:val="0048066E"/>
    <w:rPr>
      <w:sz w:val="24"/>
      <w:szCs w:val="24"/>
      <w:lang w:val="en-US"/>
    </w:rPr>
  </w:style>
  <w:style w:type="paragraph" w:styleId="Piedepgina">
    <w:name w:val="footer"/>
    <w:basedOn w:val="Normal"/>
    <w:link w:val="PiedepginaCar"/>
    <w:uiPriority w:val="99"/>
    <w:unhideWhenUsed/>
    <w:rsid w:val="0048066E"/>
    <w:pPr>
      <w:tabs>
        <w:tab w:val="center" w:pos="4252"/>
        <w:tab w:val="right" w:pos="8504"/>
      </w:tabs>
    </w:pPr>
  </w:style>
  <w:style w:type="character" w:customStyle="1" w:styleId="PiedepginaCar">
    <w:name w:val="Pie de página Car"/>
    <w:basedOn w:val="Fuentedeprrafopredeter"/>
    <w:link w:val="Piedepgina"/>
    <w:uiPriority w:val="99"/>
    <w:rsid w:val="0048066E"/>
    <w:rPr>
      <w:sz w:val="24"/>
      <w:szCs w:val="24"/>
      <w:lang w:val="en-US"/>
    </w:rPr>
  </w:style>
  <w:style w:type="character" w:styleId="Hipervnculovisitado">
    <w:name w:val="FollowedHyperlink"/>
    <w:basedOn w:val="Fuentedeprrafopredeter"/>
    <w:uiPriority w:val="99"/>
    <w:semiHidden/>
    <w:unhideWhenUsed/>
    <w:rsid w:val="00090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ompraspublicas.gob.ec/sercop/busqueda-de-consultorias/" TargetMode="External"/><Relationship Id="rId3" Type="http://schemas.openxmlformats.org/officeDocument/2006/relationships/settings" Target="settings.xml"/><Relationship Id="rId7" Type="http://schemas.openxmlformats.org/officeDocument/2006/relationships/hyperlink" Target="https://portal.compraspublicas.gob.ec/sercop/valor-agregado-ecuatori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Leonardo Mario Estrada Aguilar</cp:lastModifiedBy>
  <cp:revision>7</cp:revision>
  <dcterms:created xsi:type="dcterms:W3CDTF">2022-09-15T17:43:00Z</dcterms:created>
  <dcterms:modified xsi:type="dcterms:W3CDTF">2022-09-21T18:14:00Z</dcterms:modified>
</cp:coreProperties>
</file>